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4C5A" w14:textId="26015314" w:rsidR="00FD3698" w:rsidRPr="005D6A80" w:rsidRDefault="00CA5A76">
      <w:pPr>
        <w:pStyle w:val="Sidhuvudochsidfot"/>
        <w:tabs>
          <w:tab w:val="clear" w:pos="9020"/>
        </w:tabs>
        <w:spacing w:line="264" w:lineRule="auto"/>
      </w:pPr>
      <w:r w:rsidRPr="005D6A80">
        <w:rPr>
          <w:rFonts w:ascii="Source Sans Pro" w:hAnsi="Source Sans Pro"/>
          <w:color w:val="000000"/>
          <w:spacing w:val="0"/>
          <w:sz w:val="16"/>
          <w:szCs w:val="16"/>
        </w:rPr>
        <w:t> </w:t>
      </w:r>
    </w:p>
    <w:p w14:paraId="67F4368A" w14:textId="6422ED6A" w:rsidR="001F67BD" w:rsidRPr="001F67BD" w:rsidRDefault="001F67BD" w:rsidP="00720A91">
      <w:pPr>
        <w:pStyle w:val="Brdtext"/>
        <w:rPr>
          <w:b/>
          <w:bCs/>
          <w:sz w:val="20"/>
          <w:szCs w:val="20"/>
        </w:rPr>
      </w:pPr>
      <w:r w:rsidRPr="001F67BD">
        <w:rPr>
          <w:b/>
          <w:bCs/>
          <w:sz w:val="20"/>
          <w:szCs w:val="20"/>
        </w:rPr>
        <w:t>Förvaltningsberättelse för Dataföreningen i Sverige, Västra kretsen</w:t>
      </w:r>
    </w:p>
    <w:p w14:paraId="1EDD3E7A" w14:textId="755E776A" w:rsidR="001F67BD" w:rsidRPr="001F67BD" w:rsidRDefault="001F67BD" w:rsidP="00720A91">
      <w:pPr>
        <w:pStyle w:val="Brdtext"/>
        <w:rPr>
          <w:sz w:val="20"/>
          <w:szCs w:val="20"/>
        </w:rPr>
      </w:pPr>
      <w:r w:rsidRPr="001F67BD">
        <w:rPr>
          <w:sz w:val="20"/>
          <w:szCs w:val="20"/>
        </w:rPr>
        <w:t>Verksamhetsåret 1 januari – 31 december 202</w:t>
      </w:r>
      <w:r w:rsidR="000F30AA">
        <w:rPr>
          <w:sz w:val="20"/>
          <w:szCs w:val="20"/>
        </w:rPr>
        <w:t>5</w:t>
      </w:r>
      <w:r w:rsidRPr="001F67BD">
        <w:rPr>
          <w:sz w:val="20"/>
          <w:szCs w:val="20"/>
        </w:rPr>
        <w:t xml:space="preserve"> (org.nr. </w:t>
      </w:r>
      <w:proofErr w:type="gramStart"/>
      <w:r w:rsidRPr="001F67BD">
        <w:rPr>
          <w:sz w:val="20"/>
          <w:szCs w:val="20"/>
        </w:rPr>
        <w:t>816000-2203</w:t>
      </w:r>
      <w:proofErr w:type="gramEnd"/>
      <w:r w:rsidRPr="001F67BD">
        <w:rPr>
          <w:sz w:val="20"/>
          <w:szCs w:val="20"/>
        </w:rPr>
        <w:t>)</w:t>
      </w:r>
    </w:p>
    <w:p w14:paraId="28B288D7" w14:textId="622FCD29" w:rsidR="001F67BD" w:rsidRDefault="001F67BD" w:rsidP="00720A91">
      <w:pPr>
        <w:pStyle w:val="Brdtext"/>
        <w:rPr>
          <w:sz w:val="20"/>
          <w:szCs w:val="20"/>
        </w:rPr>
      </w:pPr>
      <w:r w:rsidRPr="001F67BD">
        <w:rPr>
          <w:sz w:val="20"/>
          <w:szCs w:val="20"/>
        </w:rPr>
        <w:t xml:space="preserve">Styrelsen för Dataföreningen i Sverige, Västra kretsen (DF Västra), får härmed avge följande förvaltningsberättelse för verksamhetsåret </w:t>
      </w:r>
      <w:r w:rsidR="000F30AA">
        <w:rPr>
          <w:sz w:val="20"/>
          <w:szCs w:val="20"/>
        </w:rPr>
        <w:t>2025</w:t>
      </w:r>
      <w:r w:rsidRPr="001F67BD">
        <w:rPr>
          <w:sz w:val="20"/>
          <w:szCs w:val="20"/>
        </w:rPr>
        <w:t>.</w:t>
      </w:r>
    </w:p>
    <w:p w14:paraId="5641934A" w14:textId="77777777" w:rsidR="00D031D8" w:rsidRPr="001F67BD" w:rsidRDefault="00D031D8" w:rsidP="00720A91">
      <w:pPr>
        <w:pStyle w:val="Brdtext"/>
        <w:rPr>
          <w:sz w:val="20"/>
          <w:szCs w:val="20"/>
        </w:rPr>
      </w:pPr>
    </w:p>
    <w:p w14:paraId="6438749F" w14:textId="77777777" w:rsidR="001F67BD" w:rsidRDefault="001F67BD" w:rsidP="00720A91">
      <w:pPr>
        <w:pStyle w:val="Brdtext"/>
        <w:rPr>
          <w:sz w:val="20"/>
          <w:szCs w:val="20"/>
        </w:rPr>
      </w:pPr>
      <w:r w:rsidRPr="001F67BD">
        <w:rPr>
          <w:sz w:val="20"/>
          <w:szCs w:val="20"/>
        </w:rPr>
        <w:t>DF Västra är en ideell, oberoende förening med säte i Göteborg. Föreningen är en av fem regionala kretsar som genom avtal med Dataföreningen i Sverige aktivt ska verka för en digitalisering som stärker människor, företag, andra organisationer och samhälle. Detta uppnår föreningen främst genom att sammanföra människor på en oberoende plattform där de tillsammans kan samverka kring intressefrågor och kompetensutveckla sig. DF Västra ägs av sina medlemmar.</w:t>
      </w:r>
    </w:p>
    <w:p w14:paraId="2DDD9D7B" w14:textId="77777777" w:rsidR="001F67BD" w:rsidRPr="001F67BD" w:rsidRDefault="001F67BD" w:rsidP="00720A91">
      <w:pPr>
        <w:pStyle w:val="Brdtext"/>
        <w:rPr>
          <w:sz w:val="20"/>
          <w:szCs w:val="20"/>
        </w:rPr>
      </w:pPr>
    </w:p>
    <w:p w14:paraId="64DEF3C4" w14:textId="77777777" w:rsidR="001F67BD" w:rsidRPr="001F67BD" w:rsidRDefault="001F67BD" w:rsidP="00720A91">
      <w:pPr>
        <w:pStyle w:val="Brdtext"/>
        <w:rPr>
          <w:b/>
          <w:bCs/>
          <w:sz w:val="20"/>
          <w:szCs w:val="20"/>
        </w:rPr>
      </w:pPr>
      <w:r w:rsidRPr="001F67BD">
        <w:rPr>
          <w:b/>
          <w:bCs/>
          <w:sz w:val="20"/>
          <w:szCs w:val="20"/>
        </w:rPr>
        <w:t>Verksamhetsöversikt</w:t>
      </w:r>
    </w:p>
    <w:p w14:paraId="583A97A5" w14:textId="42AC32B0" w:rsidR="001F67BD" w:rsidRDefault="001F67BD" w:rsidP="00720A91">
      <w:pPr>
        <w:pStyle w:val="Brdtext"/>
        <w:rPr>
          <w:sz w:val="20"/>
          <w:szCs w:val="20"/>
        </w:rPr>
      </w:pPr>
      <w:r w:rsidRPr="001F67BD">
        <w:rPr>
          <w:sz w:val="20"/>
          <w:szCs w:val="20"/>
        </w:rPr>
        <w:t>Efter ett par år av strategisk omställning och ekonomisk anpassning har DF Västra under 202</w:t>
      </w:r>
      <w:r w:rsidR="000F30AA">
        <w:rPr>
          <w:sz w:val="20"/>
          <w:szCs w:val="20"/>
        </w:rPr>
        <w:t>5</w:t>
      </w:r>
      <w:r w:rsidRPr="001F67BD">
        <w:rPr>
          <w:sz w:val="20"/>
          <w:szCs w:val="20"/>
        </w:rPr>
        <w:t xml:space="preserve"> fokuserat på att realisera sina nya satsningar och stärka medlemsvärdet. Arbetet har utgått från de tre strategiska fokusområden som fastställdes under 202</w:t>
      </w:r>
      <w:r w:rsidR="00720A91">
        <w:rPr>
          <w:sz w:val="20"/>
          <w:szCs w:val="20"/>
        </w:rPr>
        <w:t>5</w:t>
      </w:r>
      <w:r w:rsidRPr="001F67BD">
        <w:rPr>
          <w:sz w:val="20"/>
          <w:szCs w:val="20"/>
        </w:rPr>
        <w:t>: Cybersäkerhet och integritet, AI för verksamhetsutveckling, samt Data för samhällsutveckling. Året har präglats av lanseringen av nya digitala verktyg och en återgång till uppskattade fysiska mötesplatser, allt i syfte att cementera föreningens roll som den självklara arenan för kunskapsutbyte i regionen.</w:t>
      </w:r>
    </w:p>
    <w:p w14:paraId="59CFF91D" w14:textId="77777777" w:rsidR="001F67BD" w:rsidRPr="001F67BD" w:rsidRDefault="001F67BD" w:rsidP="00720A91">
      <w:pPr>
        <w:pStyle w:val="Brdtext"/>
        <w:rPr>
          <w:sz w:val="20"/>
          <w:szCs w:val="20"/>
        </w:rPr>
      </w:pPr>
    </w:p>
    <w:p w14:paraId="5AD86EEE" w14:textId="77777777" w:rsidR="001F67BD" w:rsidRPr="001F67BD" w:rsidRDefault="001F67BD" w:rsidP="00720A91">
      <w:pPr>
        <w:pStyle w:val="Brdtext"/>
        <w:rPr>
          <w:b/>
          <w:bCs/>
          <w:sz w:val="20"/>
          <w:szCs w:val="20"/>
        </w:rPr>
      </w:pPr>
      <w:r w:rsidRPr="001F67BD">
        <w:rPr>
          <w:b/>
          <w:bCs/>
          <w:sz w:val="20"/>
          <w:szCs w:val="20"/>
        </w:rPr>
        <w:t>Väsentliga händelser under verksamhetsåret</w:t>
      </w:r>
    </w:p>
    <w:p w14:paraId="3C248012" w14:textId="5C58C990" w:rsidR="001F67BD" w:rsidRPr="001F67BD" w:rsidRDefault="001F67BD" w:rsidP="00720A91">
      <w:pPr>
        <w:pStyle w:val="Brdtext"/>
        <w:rPr>
          <w:sz w:val="20"/>
          <w:szCs w:val="20"/>
        </w:rPr>
      </w:pPr>
      <w:r w:rsidRPr="001F67BD">
        <w:rPr>
          <w:sz w:val="20"/>
          <w:szCs w:val="20"/>
        </w:rPr>
        <w:t xml:space="preserve">Verksamheten </w:t>
      </w:r>
      <w:r w:rsidR="000F30AA">
        <w:rPr>
          <w:sz w:val="20"/>
          <w:szCs w:val="20"/>
        </w:rPr>
        <w:t>2025</w:t>
      </w:r>
      <w:r w:rsidRPr="001F67BD">
        <w:rPr>
          <w:sz w:val="20"/>
          <w:szCs w:val="20"/>
        </w:rPr>
        <w:t xml:space="preserve"> har kännetecknats av en stark framåtrörelse och ett tydligt fokus på att leverera värde till medlemmarna.</w:t>
      </w:r>
    </w:p>
    <w:p w14:paraId="5F5203AF" w14:textId="77777777" w:rsidR="001F67BD" w:rsidRPr="001F67BD" w:rsidRDefault="001F67BD" w:rsidP="00720A91">
      <w:pPr>
        <w:pStyle w:val="Brdtext"/>
        <w:rPr>
          <w:sz w:val="20"/>
          <w:szCs w:val="20"/>
        </w:rPr>
      </w:pPr>
      <w:r w:rsidRPr="001F67BD">
        <w:rPr>
          <w:sz w:val="20"/>
          <w:szCs w:val="20"/>
        </w:rPr>
        <w:t>Några sammanfattande punkter från året som gått:</w:t>
      </w:r>
    </w:p>
    <w:p w14:paraId="686445E9" w14:textId="77777777" w:rsidR="001F67BD" w:rsidRPr="001F67BD" w:rsidRDefault="001F67BD" w:rsidP="001F67BD">
      <w:pPr>
        <w:pStyle w:val="Brdtext"/>
        <w:numPr>
          <w:ilvl w:val="0"/>
          <w:numId w:val="12"/>
        </w:numPr>
        <w:rPr>
          <w:sz w:val="20"/>
          <w:szCs w:val="20"/>
        </w:rPr>
      </w:pPr>
      <w:r w:rsidRPr="001F67BD">
        <w:rPr>
          <w:b/>
          <w:bCs/>
          <w:sz w:val="20"/>
          <w:szCs w:val="20"/>
        </w:rPr>
        <w:t>Stabiliserad medlemsutveckling:</w:t>
      </w:r>
      <w:r w:rsidRPr="001F67BD">
        <w:rPr>
          <w:sz w:val="20"/>
          <w:szCs w:val="20"/>
        </w:rPr>
        <w:t> Den tidigare vikande trenden har under året brutits. Nya initiativ och en ökad synlighet har bidragit till att engagera befintliga medlemmar och attrahera nya, vilket skapat en stabil grund för verksamheten.</w:t>
      </w:r>
    </w:p>
    <w:p w14:paraId="69DAE6B7" w14:textId="580583D8" w:rsidR="001F67BD" w:rsidRPr="001F67BD" w:rsidRDefault="001F67BD" w:rsidP="001F67BD">
      <w:pPr>
        <w:pStyle w:val="Brdtext"/>
        <w:numPr>
          <w:ilvl w:val="0"/>
          <w:numId w:val="12"/>
        </w:numPr>
        <w:rPr>
          <w:sz w:val="20"/>
          <w:szCs w:val="20"/>
        </w:rPr>
      </w:pPr>
      <w:r w:rsidRPr="001F67BD">
        <w:rPr>
          <w:b/>
          <w:bCs/>
          <w:sz w:val="20"/>
          <w:szCs w:val="20"/>
        </w:rPr>
        <w:t>Lansering av kunskapsplattformen PrataMedOss.se:</w:t>
      </w:r>
      <w:r w:rsidRPr="001F67BD">
        <w:rPr>
          <w:sz w:val="20"/>
          <w:szCs w:val="20"/>
        </w:rPr>
        <w:t> I enlighet med plan</w:t>
      </w:r>
      <w:r w:rsidR="000F30AA">
        <w:rPr>
          <w:sz w:val="20"/>
          <w:szCs w:val="20"/>
        </w:rPr>
        <w:t xml:space="preserve">en </w:t>
      </w:r>
      <w:r w:rsidR="00CF38EB">
        <w:rPr>
          <w:sz w:val="20"/>
          <w:szCs w:val="20"/>
        </w:rPr>
        <w:t xml:space="preserve">från november ska </w:t>
      </w:r>
      <w:r w:rsidR="00CF38EB" w:rsidRPr="001F67BD">
        <w:rPr>
          <w:sz w:val="20"/>
          <w:szCs w:val="20"/>
        </w:rPr>
        <w:t>föreningens</w:t>
      </w:r>
      <w:r w:rsidRPr="001F67BD">
        <w:rPr>
          <w:sz w:val="20"/>
          <w:szCs w:val="20"/>
        </w:rPr>
        <w:t xml:space="preserve"> nya </w:t>
      </w:r>
      <w:proofErr w:type="spellStart"/>
      <w:r w:rsidRPr="001F67BD">
        <w:rPr>
          <w:sz w:val="20"/>
          <w:szCs w:val="20"/>
        </w:rPr>
        <w:t>community</w:t>
      </w:r>
      <w:proofErr w:type="spellEnd"/>
      <w:r w:rsidRPr="001F67BD">
        <w:rPr>
          <w:sz w:val="20"/>
          <w:szCs w:val="20"/>
        </w:rPr>
        <w:t xml:space="preserve">-plattform </w:t>
      </w:r>
      <w:r w:rsidR="00720A91">
        <w:rPr>
          <w:sz w:val="20"/>
          <w:szCs w:val="20"/>
        </w:rPr>
        <w:t xml:space="preserve">lanseras </w:t>
      </w:r>
      <w:r w:rsidRPr="001F67BD">
        <w:rPr>
          <w:sz w:val="20"/>
          <w:szCs w:val="20"/>
        </w:rPr>
        <w:t>den 30 januari</w:t>
      </w:r>
      <w:r w:rsidR="00720A91">
        <w:rPr>
          <w:sz w:val="20"/>
          <w:szCs w:val="20"/>
        </w:rPr>
        <w:t xml:space="preserve"> 2026</w:t>
      </w:r>
      <w:r w:rsidRPr="001F67BD">
        <w:rPr>
          <w:sz w:val="20"/>
          <w:szCs w:val="20"/>
        </w:rPr>
        <w:t xml:space="preserve">. Plattformen </w:t>
      </w:r>
      <w:r w:rsidR="000F30AA">
        <w:rPr>
          <w:sz w:val="20"/>
          <w:szCs w:val="20"/>
        </w:rPr>
        <w:t>ska förhoppningsvis</w:t>
      </w:r>
      <w:r w:rsidRPr="001F67BD">
        <w:rPr>
          <w:sz w:val="20"/>
          <w:szCs w:val="20"/>
        </w:rPr>
        <w:t xml:space="preserve"> snabbt bli en uppskattad resurs och ett nav för föreningens intressegrupper, och har varit fundamental för att skapa ett levande digitalt forum.</w:t>
      </w:r>
      <w:r w:rsidR="00CF38EB">
        <w:rPr>
          <w:sz w:val="20"/>
          <w:szCs w:val="20"/>
        </w:rPr>
        <w:t xml:space="preserve"> </w:t>
      </w:r>
      <w:r w:rsidR="00CF38EB" w:rsidRPr="00CF38EB">
        <w:rPr>
          <w:sz w:val="20"/>
          <w:szCs w:val="20"/>
        </w:rPr>
        <w:t>Arbetet under 2025 har säkerställt den strategiska och tekniska grunden för detta initiativ.</w:t>
      </w:r>
    </w:p>
    <w:p w14:paraId="0DD1E9FA" w14:textId="77777777" w:rsidR="001F67BD" w:rsidRPr="001F67BD" w:rsidRDefault="001F67BD" w:rsidP="001F67BD">
      <w:pPr>
        <w:pStyle w:val="Brdtext"/>
        <w:numPr>
          <w:ilvl w:val="0"/>
          <w:numId w:val="12"/>
        </w:numPr>
        <w:rPr>
          <w:sz w:val="20"/>
          <w:szCs w:val="20"/>
        </w:rPr>
      </w:pPr>
      <w:r w:rsidRPr="001F67BD">
        <w:rPr>
          <w:b/>
          <w:bCs/>
          <w:sz w:val="20"/>
          <w:szCs w:val="20"/>
        </w:rPr>
        <w:t>Strategisk dialog om föreningens framtid:</w:t>
      </w:r>
      <w:r w:rsidRPr="001F67BD">
        <w:rPr>
          <w:sz w:val="20"/>
          <w:szCs w:val="20"/>
        </w:rPr>
        <w:t> En stor del av styrelsens strategiska arbete har ägnats åt dialogen med Riks angående förslaget om en ny nationell föreningsstruktur. DF Västra har aktivt drivit tesen att lokalt engagemang och ekonomisk självständighet är avgörande för en livskraftig förening och har verkat för en lösning som bevarar Västra kretsens framgångsrika modell.</w:t>
      </w:r>
    </w:p>
    <w:p w14:paraId="3E77E091" w14:textId="77777777" w:rsidR="00720A91" w:rsidRDefault="001F67BD" w:rsidP="008575F9">
      <w:pPr>
        <w:pStyle w:val="Brdtext"/>
        <w:numPr>
          <w:ilvl w:val="0"/>
          <w:numId w:val="12"/>
        </w:numPr>
        <w:rPr>
          <w:sz w:val="20"/>
          <w:szCs w:val="20"/>
        </w:rPr>
      </w:pPr>
      <w:r w:rsidRPr="00720A91">
        <w:rPr>
          <w:b/>
          <w:bCs/>
          <w:sz w:val="20"/>
          <w:szCs w:val="20"/>
        </w:rPr>
        <w:t>Etablering av fysiska nätverksträffar:</w:t>
      </w:r>
      <w:r w:rsidRPr="00720A91">
        <w:rPr>
          <w:sz w:val="20"/>
          <w:szCs w:val="20"/>
        </w:rPr>
        <w:t> </w:t>
      </w:r>
      <w:r w:rsidR="00720A91" w:rsidRPr="00720A91">
        <w:rPr>
          <w:sz w:val="20"/>
          <w:szCs w:val="20"/>
        </w:rPr>
        <w:t>För att komplettera de digitala mötena fattade styrelsen under hösten beslut om att stödja ett initiativ för att skapa återkommande, informella nätverksträffar. Planeringen, med initialt fokus på AI, påbörjades med målet att lansera aktiviteterna under kommande år.</w:t>
      </w:r>
    </w:p>
    <w:p w14:paraId="1A0055A9" w14:textId="6015C6C8" w:rsidR="001F67BD" w:rsidRPr="00720A91" w:rsidRDefault="001F67BD" w:rsidP="008575F9">
      <w:pPr>
        <w:pStyle w:val="Brdtext"/>
        <w:numPr>
          <w:ilvl w:val="0"/>
          <w:numId w:val="12"/>
        </w:numPr>
        <w:rPr>
          <w:sz w:val="20"/>
          <w:szCs w:val="20"/>
        </w:rPr>
      </w:pPr>
      <w:r w:rsidRPr="00720A91">
        <w:rPr>
          <w:b/>
          <w:bCs/>
          <w:sz w:val="20"/>
          <w:szCs w:val="20"/>
        </w:rPr>
        <w:t>Moderniserat styrelsearbete och kommunikation:</w:t>
      </w:r>
      <w:r w:rsidRPr="00720A91">
        <w:rPr>
          <w:sz w:val="20"/>
          <w:szCs w:val="20"/>
        </w:rPr>
        <w:t xml:space="preserve"> En ny, specialutvecklad digital plattform för styrelsearbetet har implementerats fullt ut. Den har effektiviserat allt från kallelser till protokollhantering. Samtidigt har kommunikationen stärkts genom ett ökat fokus på LinkedIn och en närvaro på nya relevanta plattformar som </w:t>
      </w:r>
      <w:proofErr w:type="spellStart"/>
      <w:r w:rsidRPr="00720A91">
        <w:rPr>
          <w:sz w:val="20"/>
          <w:szCs w:val="20"/>
        </w:rPr>
        <w:t>Bluesky</w:t>
      </w:r>
      <w:proofErr w:type="spellEnd"/>
      <w:r w:rsidRPr="00720A91">
        <w:rPr>
          <w:sz w:val="20"/>
          <w:szCs w:val="20"/>
        </w:rPr>
        <w:t xml:space="preserve"> och </w:t>
      </w:r>
      <w:proofErr w:type="spellStart"/>
      <w:r w:rsidRPr="00720A91">
        <w:rPr>
          <w:sz w:val="20"/>
          <w:szCs w:val="20"/>
        </w:rPr>
        <w:t>Mastodon</w:t>
      </w:r>
      <w:proofErr w:type="spellEnd"/>
      <w:r w:rsidRPr="00720A91">
        <w:rPr>
          <w:sz w:val="20"/>
          <w:szCs w:val="20"/>
        </w:rPr>
        <w:t>.</w:t>
      </w:r>
    </w:p>
    <w:p w14:paraId="6647EE0F" w14:textId="77777777" w:rsidR="001F67BD" w:rsidRPr="001F67BD" w:rsidRDefault="001F67BD" w:rsidP="001F67BD">
      <w:pPr>
        <w:pStyle w:val="Brdtext"/>
        <w:ind w:left="720"/>
        <w:rPr>
          <w:sz w:val="20"/>
          <w:szCs w:val="20"/>
        </w:rPr>
      </w:pPr>
    </w:p>
    <w:p w14:paraId="19E2FBCE" w14:textId="77777777" w:rsidR="001F67BD" w:rsidRPr="001F67BD" w:rsidRDefault="001F67BD" w:rsidP="001F67BD">
      <w:pPr>
        <w:pStyle w:val="Brdtext"/>
        <w:rPr>
          <w:b/>
          <w:bCs/>
          <w:sz w:val="20"/>
          <w:szCs w:val="20"/>
        </w:rPr>
      </w:pPr>
      <w:r w:rsidRPr="001F67BD">
        <w:rPr>
          <w:b/>
          <w:bCs/>
          <w:sz w:val="20"/>
          <w:szCs w:val="20"/>
        </w:rPr>
        <w:t>Resultat och ekonomisk ställning</w:t>
      </w:r>
    </w:p>
    <w:p w14:paraId="33E2C549" w14:textId="60E6718F" w:rsidR="001F67BD" w:rsidRDefault="001F67BD" w:rsidP="001F67BD">
      <w:pPr>
        <w:pStyle w:val="Brdtext"/>
        <w:rPr>
          <w:sz w:val="20"/>
          <w:szCs w:val="20"/>
        </w:rPr>
      </w:pPr>
      <w:r w:rsidRPr="001F67BD">
        <w:rPr>
          <w:sz w:val="20"/>
          <w:szCs w:val="20"/>
        </w:rPr>
        <w:t xml:space="preserve">De åtgärder för att anpassa föreningens kostnadskostym som genomfördes under 2024 och 2025, såsom att avstå från extern revisor och inte ha någon fast lokalkostnad, har gett full effekt under </w:t>
      </w:r>
      <w:r w:rsidR="000F30AA">
        <w:rPr>
          <w:sz w:val="20"/>
          <w:szCs w:val="20"/>
        </w:rPr>
        <w:t>2025</w:t>
      </w:r>
      <w:r w:rsidRPr="001F67BD">
        <w:rPr>
          <w:sz w:val="20"/>
          <w:szCs w:val="20"/>
        </w:rPr>
        <w:t xml:space="preserve">. </w:t>
      </w:r>
      <w:r w:rsidR="0015015B" w:rsidRPr="0015015B">
        <w:rPr>
          <w:sz w:val="20"/>
          <w:szCs w:val="20"/>
        </w:rPr>
        <w:t>Den administrativa situationen gällande bankhanteringen var en utmaning under hösten. Efter att problem med felaktiga adressuppgifter hanterats för att återaktivera kontot, uppstod vid årets slut ett nytt hinder i form av saknad transaktionshistorik hos banken</w:t>
      </w:r>
      <w:r w:rsidR="00D031D8">
        <w:rPr>
          <w:sz w:val="20"/>
          <w:szCs w:val="20"/>
        </w:rPr>
        <w:t xml:space="preserve"> vilket krävs för ett årsbokslut.</w:t>
      </w:r>
    </w:p>
    <w:p w14:paraId="53D0FF99" w14:textId="77777777" w:rsidR="00D031D8" w:rsidRPr="001F67BD" w:rsidRDefault="00D031D8" w:rsidP="001F67BD">
      <w:pPr>
        <w:pStyle w:val="Brdtext"/>
        <w:rPr>
          <w:sz w:val="20"/>
          <w:szCs w:val="20"/>
        </w:rPr>
      </w:pPr>
    </w:p>
    <w:p w14:paraId="1DB744E2" w14:textId="77777777" w:rsidR="001F67BD" w:rsidRPr="001F67BD" w:rsidRDefault="001F67BD" w:rsidP="001F67BD">
      <w:pPr>
        <w:pStyle w:val="Brdtext"/>
        <w:rPr>
          <w:sz w:val="20"/>
          <w:szCs w:val="20"/>
        </w:rPr>
      </w:pPr>
      <w:r w:rsidRPr="001F67BD">
        <w:rPr>
          <w:sz w:val="20"/>
          <w:szCs w:val="20"/>
        </w:rPr>
        <w:t xml:space="preserve">Föreningens ekonomi är stabil. De nya satsningarna har till stor del kunnat genomföras kostnadsneutralt eller med begränsade medel. Den stabiliserade medlemsbasen har säkerställt </w:t>
      </w:r>
      <w:r w:rsidRPr="001F67BD">
        <w:rPr>
          <w:sz w:val="20"/>
          <w:szCs w:val="20"/>
        </w:rPr>
        <w:lastRenderedPageBreak/>
        <w:t>intäkterna. Verksamheten har bedrivits inom ramen för en balanserad budget och föreningen har alltjämt en mycket god likviditet.</w:t>
      </w:r>
    </w:p>
    <w:p w14:paraId="468FE6EB" w14:textId="77777777" w:rsidR="0015015B" w:rsidRDefault="0015015B" w:rsidP="001F67BD">
      <w:pPr>
        <w:pStyle w:val="Brdtext"/>
        <w:rPr>
          <w:b/>
          <w:bCs/>
          <w:sz w:val="20"/>
          <w:szCs w:val="20"/>
        </w:rPr>
      </w:pPr>
    </w:p>
    <w:p w14:paraId="5A2B7FB0" w14:textId="77777777" w:rsidR="0015015B" w:rsidRDefault="0015015B" w:rsidP="001F67BD">
      <w:pPr>
        <w:pStyle w:val="Brdtext"/>
        <w:rPr>
          <w:b/>
          <w:bCs/>
          <w:sz w:val="20"/>
          <w:szCs w:val="20"/>
        </w:rPr>
      </w:pPr>
    </w:p>
    <w:p w14:paraId="1ADA50E5" w14:textId="199A93F9" w:rsidR="001F67BD" w:rsidRPr="001F67BD" w:rsidRDefault="001F67BD" w:rsidP="001F67BD">
      <w:pPr>
        <w:pStyle w:val="Brdtext"/>
        <w:rPr>
          <w:b/>
          <w:bCs/>
          <w:sz w:val="20"/>
          <w:szCs w:val="20"/>
        </w:rPr>
      </w:pPr>
      <w:r w:rsidRPr="001F67BD">
        <w:rPr>
          <w:b/>
          <w:bCs/>
          <w:sz w:val="20"/>
          <w:szCs w:val="20"/>
        </w:rPr>
        <w:t>Framtidsutsikter och planer</w:t>
      </w:r>
    </w:p>
    <w:p w14:paraId="445E1CE9" w14:textId="324D3609" w:rsidR="001F67BD" w:rsidRDefault="001F67BD" w:rsidP="001F67BD">
      <w:pPr>
        <w:pStyle w:val="Brdtext"/>
        <w:rPr>
          <w:sz w:val="20"/>
          <w:szCs w:val="20"/>
        </w:rPr>
      </w:pPr>
      <w:r w:rsidRPr="001F67BD">
        <w:rPr>
          <w:sz w:val="20"/>
          <w:szCs w:val="20"/>
        </w:rPr>
        <w:t>Efter ett år av framgångsrik implementering och stabilisering ser styrelsen fram emot att under 202</w:t>
      </w:r>
      <w:r w:rsidR="000F30AA">
        <w:rPr>
          <w:sz w:val="20"/>
          <w:szCs w:val="20"/>
        </w:rPr>
        <w:t>6</w:t>
      </w:r>
      <w:r w:rsidRPr="001F67BD">
        <w:rPr>
          <w:sz w:val="20"/>
          <w:szCs w:val="20"/>
        </w:rPr>
        <w:t xml:space="preserve"> bygga vidare på den positiva utvecklingen. Fokus kommer att ligga på att skala upp de nya plattformarna, öka den fysiska närvaron på externa konferenser för att stärka varumärket, samt fortsätta den viktiga dialogen om föreningens långsiktiga nationella struktur. Målet är att ytterligare stärka DF </w:t>
      </w:r>
      <w:proofErr w:type="spellStart"/>
      <w:r w:rsidRPr="001F67BD">
        <w:rPr>
          <w:sz w:val="20"/>
          <w:szCs w:val="20"/>
        </w:rPr>
        <w:t>Västras</w:t>
      </w:r>
      <w:proofErr w:type="spellEnd"/>
      <w:r w:rsidRPr="001F67BD">
        <w:rPr>
          <w:sz w:val="20"/>
          <w:szCs w:val="20"/>
        </w:rPr>
        <w:t xml:space="preserve"> position som en ledande, oberoende och medlemsdriven aktör i regionen.</w:t>
      </w:r>
    </w:p>
    <w:p w14:paraId="241B363C" w14:textId="77777777" w:rsidR="00D031D8" w:rsidRPr="001F67BD" w:rsidRDefault="00D031D8" w:rsidP="001F67BD">
      <w:pPr>
        <w:pStyle w:val="Brdtext"/>
        <w:rPr>
          <w:sz w:val="20"/>
          <w:szCs w:val="20"/>
        </w:rPr>
      </w:pPr>
    </w:p>
    <w:p w14:paraId="6987E791" w14:textId="77777777" w:rsidR="001F67BD" w:rsidRPr="001F67BD" w:rsidRDefault="001F67BD" w:rsidP="001F67BD">
      <w:pPr>
        <w:pStyle w:val="Brdtext"/>
        <w:rPr>
          <w:b/>
          <w:bCs/>
          <w:sz w:val="20"/>
          <w:szCs w:val="20"/>
        </w:rPr>
      </w:pPr>
      <w:r w:rsidRPr="001F67BD">
        <w:rPr>
          <w:b/>
          <w:bCs/>
          <w:sz w:val="20"/>
          <w:szCs w:val="20"/>
        </w:rPr>
        <w:t>Organisation och ledning</w:t>
      </w:r>
    </w:p>
    <w:p w14:paraId="1DCB861C" w14:textId="77777777" w:rsidR="001F67BD" w:rsidRPr="001F67BD" w:rsidRDefault="001F67BD" w:rsidP="001F67BD">
      <w:pPr>
        <w:pStyle w:val="Brdtext"/>
        <w:rPr>
          <w:sz w:val="20"/>
          <w:szCs w:val="20"/>
        </w:rPr>
      </w:pPr>
      <w:r w:rsidRPr="001F67BD">
        <w:rPr>
          <w:sz w:val="20"/>
          <w:szCs w:val="20"/>
        </w:rPr>
        <w:t>DF Västra har inga anställda. Styrelsen har under verksamhetsåret haft följande sammansättning: (Exempel baserat på protokoll från slutet av 2025)</w:t>
      </w:r>
    </w:p>
    <w:p w14:paraId="23E4B13F" w14:textId="7C396483" w:rsidR="001F67BD" w:rsidRPr="00540948" w:rsidRDefault="001F67BD" w:rsidP="00540948">
      <w:pPr>
        <w:pStyle w:val="Brdtext"/>
        <w:numPr>
          <w:ilvl w:val="0"/>
          <w:numId w:val="13"/>
        </w:numPr>
        <w:rPr>
          <w:sz w:val="20"/>
          <w:szCs w:val="20"/>
        </w:rPr>
      </w:pPr>
      <w:r w:rsidRPr="001F67BD">
        <w:rPr>
          <w:b/>
          <w:bCs/>
          <w:sz w:val="20"/>
          <w:szCs w:val="20"/>
        </w:rPr>
        <w:t>Ordinarie ledamöter:</w:t>
      </w:r>
      <w:r w:rsidRPr="001F67BD">
        <w:rPr>
          <w:sz w:val="20"/>
          <w:szCs w:val="20"/>
        </w:rPr>
        <w:t xml:space="preserve"> Per-Erik Eriksson (ordförande), Thomas </w:t>
      </w:r>
      <w:proofErr w:type="spellStart"/>
      <w:r w:rsidRPr="001F67BD">
        <w:rPr>
          <w:sz w:val="20"/>
          <w:szCs w:val="20"/>
        </w:rPr>
        <w:t>Stjern</w:t>
      </w:r>
      <w:proofErr w:type="spellEnd"/>
      <w:r w:rsidRPr="001F67BD">
        <w:rPr>
          <w:sz w:val="20"/>
          <w:szCs w:val="20"/>
        </w:rPr>
        <w:t xml:space="preserve"> (kassör), Torbjörn Lind</w:t>
      </w:r>
      <w:r w:rsidR="00540948">
        <w:rPr>
          <w:sz w:val="20"/>
          <w:szCs w:val="20"/>
        </w:rPr>
        <w:t>gren</w:t>
      </w:r>
      <w:r w:rsidRPr="001F67BD">
        <w:rPr>
          <w:sz w:val="20"/>
          <w:szCs w:val="20"/>
        </w:rPr>
        <w:t xml:space="preserve">, Sara-Maria Herrman, Per-Arne </w:t>
      </w:r>
      <w:proofErr w:type="spellStart"/>
      <w:r w:rsidRPr="001F67BD">
        <w:rPr>
          <w:sz w:val="20"/>
          <w:szCs w:val="20"/>
        </w:rPr>
        <w:t>Fernsund</w:t>
      </w:r>
      <w:proofErr w:type="spellEnd"/>
      <w:r w:rsidRPr="001F67BD">
        <w:rPr>
          <w:sz w:val="20"/>
          <w:szCs w:val="20"/>
        </w:rPr>
        <w:t xml:space="preserve">, </w:t>
      </w:r>
      <w:r w:rsidR="00540948">
        <w:rPr>
          <w:sz w:val="20"/>
          <w:szCs w:val="20"/>
        </w:rPr>
        <w:t xml:space="preserve">Gregor </w:t>
      </w:r>
      <w:proofErr w:type="gramStart"/>
      <w:r w:rsidR="00540948">
        <w:rPr>
          <w:sz w:val="20"/>
          <w:szCs w:val="20"/>
        </w:rPr>
        <w:t xml:space="preserve">Tidholm,  </w:t>
      </w:r>
      <w:r w:rsidRPr="001F67BD">
        <w:rPr>
          <w:sz w:val="20"/>
          <w:szCs w:val="20"/>
        </w:rPr>
        <w:t>Valentin</w:t>
      </w:r>
      <w:proofErr w:type="gramEnd"/>
      <w:r w:rsidRPr="001F67BD">
        <w:rPr>
          <w:sz w:val="20"/>
          <w:szCs w:val="20"/>
        </w:rPr>
        <w:t xml:space="preserve"> </w:t>
      </w:r>
      <w:r w:rsidR="00540948">
        <w:rPr>
          <w:sz w:val="20"/>
          <w:szCs w:val="20"/>
        </w:rPr>
        <w:t>Fågelberg</w:t>
      </w:r>
      <w:r w:rsidRPr="00540948">
        <w:rPr>
          <w:sz w:val="20"/>
          <w:szCs w:val="20"/>
        </w:rPr>
        <w:t>.</w:t>
      </w:r>
    </w:p>
    <w:p w14:paraId="177085E5" w14:textId="541D1B35" w:rsidR="001F67BD" w:rsidRPr="00540948" w:rsidRDefault="001F67BD" w:rsidP="001F67BD">
      <w:pPr>
        <w:pStyle w:val="Brdtext"/>
        <w:numPr>
          <w:ilvl w:val="0"/>
          <w:numId w:val="13"/>
        </w:numPr>
        <w:rPr>
          <w:b/>
          <w:bCs/>
          <w:sz w:val="20"/>
          <w:szCs w:val="20"/>
        </w:rPr>
      </w:pPr>
      <w:r w:rsidRPr="001F67BD">
        <w:rPr>
          <w:b/>
          <w:bCs/>
          <w:sz w:val="20"/>
          <w:szCs w:val="20"/>
        </w:rPr>
        <w:t>Styrelserepresentanter som slutat under året:</w:t>
      </w:r>
      <w:r w:rsidRPr="001F67BD">
        <w:rPr>
          <w:sz w:val="20"/>
          <w:szCs w:val="20"/>
        </w:rPr>
        <w:t> </w:t>
      </w:r>
      <w:r w:rsidR="00540948" w:rsidRPr="00540948">
        <w:rPr>
          <w:b/>
          <w:bCs/>
          <w:sz w:val="20"/>
          <w:szCs w:val="20"/>
        </w:rPr>
        <w:t>Ingen.</w:t>
      </w:r>
    </w:p>
    <w:p w14:paraId="0AD62780" w14:textId="77777777" w:rsidR="001F67BD" w:rsidRPr="001F67BD" w:rsidRDefault="001F67BD" w:rsidP="001F67BD">
      <w:pPr>
        <w:pStyle w:val="Brdtext"/>
        <w:ind w:left="720"/>
        <w:rPr>
          <w:sz w:val="20"/>
          <w:szCs w:val="20"/>
        </w:rPr>
      </w:pPr>
    </w:p>
    <w:p w14:paraId="52CD6B05" w14:textId="77777777" w:rsidR="001F67BD" w:rsidRPr="001F67BD" w:rsidRDefault="001F67BD" w:rsidP="001F67BD">
      <w:pPr>
        <w:pStyle w:val="Brdtext"/>
        <w:rPr>
          <w:b/>
          <w:bCs/>
          <w:sz w:val="20"/>
          <w:szCs w:val="20"/>
        </w:rPr>
      </w:pPr>
      <w:r w:rsidRPr="001F67BD">
        <w:rPr>
          <w:b/>
          <w:bCs/>
          <w:sz w:val="20"/>
          <w:szCs w:val="20"/>
        </w:rPr>
        <w:t>Hållbarhet och samhällsansvar</w:t>
      </w:r>
    </w:p>
    <w:p w14:paraId="2D8F8DF0" w14:textId="05F74135" w:rsidR="001F67BD" w:rsidRPr="00C533FA" w:rsidRDefault="0091526D" w:rsidP="00CF38EB">
      <w:pPr>
        <w:pStyle w:val="Brdtext"/>
        <w:rPr>
          <w:sz w:val="20"/>
          <w:szCs w:val="20"/>
        </w:rPr>
      </w:pPr>
      <w:r w:rsidRPr="0091526D">
        <w:rPr>
          <w:sz w:val="20"/>
          <w:szCs w:val="20"/>
        </w:rPr>
        <w:t>Styrelsen har under året arbetat med ett </w:t>
      </w:r>
      <w:r w:rsidRPr="0091526D">
        <w:rPr>
          <w:b/>
          <w:bCs/>
          <w:sz w:val="20"/>
          <w:szCs w:val="20"/>
        </w:rPr>
        <w:t>förslag om att uppdatera föreningens stadgar</w:t>
      </w:r>
      <w:r w:rsidRPr="0091526D">
        <w:rPr>
          <w:sz w:val="20"/>
          <w:szCs w:val="20"/>
        </w:rPr>
        <w:t xml:space="preserve">, där ett av de viktigaste förslagen är att inkludera ett åtagande </w:t>
      </w:r>
      <w:r w:rsidR="00C533FA" w:rsidRPr="00C533FA">
        <w:rPr>
          <w:sz w:val="20"/>
          <w:szCs w:val="20"/>
        </w:rPr>
        <w:t>att bidra till upprätthållandet av mänskliga rättigheter, ett arbete som DF Västra varit drivande i att föra fram på riksnivå.</w:t>
      </w:r>
    </w:p>
    <w:p w14:paraId="532EF825" w14:textId="77777777" w:rsidR="00540948" w:rsidRPr="001F67BD" w:rsidRDefault="00540948" w:rsidP="001F67BD">
      <w:pPr>
        <w:pStyle w:val="Brdtext"/>
        <w:rPr>
          <w:sz w:val="20"/>
          <w:szCs w:val="20"/>
        </w:rPr>
      </w:pPr>
    </w:p>
    <w:p w14:paraId="7744F1F9" w14:textId="77777777" w:rsidR="001F67BD" w:rsidRPr="001F67BD" w:rsidRDefault="001F67BD" w:rsidP="001F67BD">
      <w:pPr>
        <w:pStyle w:val="Brdtext"/>
        <w:rPr>
          <w:b/>
          <w:bCs/>
          <w:sz w:val="20"/>
          <w:szCs w:val="20"/>
        </w:rPr>
      </w:pPr>
      <w:r w:rsidRPr="001F67BD">
        <w:rPr>
          <w:b/>
          <w:bCs/>
          <w:sz w:val="20"/>
          <w:szCs w:val="20"/>
        </w:rPr>
        <w:t>Risker och riskhantering</w:t>
      </w:r>
    </w:p>
    <w:p w14:paraId="2B03C9BB" w14:textId="77777777" w:rsidR="001F67BD" w:rsidRPr="001F67BD" w:rsidRDefault="001F67BD" w:rsidP="001F67BD">
      <w:pPr>
        <w:pStyle w:val="Brdtext"/>
        <w:rPr>
          <w:sz w:val="20"/>
          <w:szCs w:val="20"/>
        </w:rPr>
      </w:pPr>
      <w:r w:rsidRPr="001F67BD">
        <w:rPr>
          <w:sz w:val="20"/>
          <w:szCs w:val="20"/>
        </w:rPr>
        <w:t>De största riskerna för föreningen är dels den strategiska osäkerheten kring den framtida nationella strukturen och dess potentiella påverkan på vår självständighet och ekonomi. Dels kvarstår risken att verksamheten är beroende av ett fåtal eldsjälar i styrelsen. Styrelsen arbetar aktivt för att motverka detta genom att skapa plattformar och forum (som PrataMedOss.se och nätverksträffarna) som uppmuntrar och underlättar för fler medlemmar att engagera sig och ta egna initiativ.</w:t>
      </w:r>
    </w:p>
    <w:p w14:paraId="4B5ED08B" w14:textId="0CF26B91" w:rsidR="001F67BD" w:rsidRPr="001F67BD" w:rsidRDefault="001F67BD" w:rsidP="001F67BD">
      <w:pPr>
        <w:pStyle w:val="Brdtext"/>
        <w:rPr>
          <w:b/>
          <w:bCs/>
          <w:sz w:val="20"/>
          <w:szCs w:val="20"/>
        </w:rPr>
      </w:pPr>
    </w:p>
    <w:p w14:paraId="51B2ABDB" w14:textId="1FB1B9F2" w:rsidR="001F67BD" w:rsidRPr="001F67BD" w:rsidRDefault="001F67BD" w:rsidP="001F67BD">
      <w:pPr>
        <w:pStyle w:val="Brdtext"/>
        <w:rPr>
          <w:sz w:val="20"/>
          <w:szCs w:val="20"/>
        </w:rPr>
      </w:pPr>
      <w:r w:rsidRPr="001F67BD">
        <w:rPr>
          <w:sz w:val="20"/>
          <w:szCs w:val="20"/>
        </w:rPr>
        <w:t xml:space="preserve">[Signaturer för styrelseledamöterna för </w:t>
      </w:r>
      <w:r w:rsidR="000F30AA">
        <w:rPr>
          <w:sz w:val="20"/>
          <w:szCs w:val="20"/>
        </w:rPr>
        <w:t>2025</w:t>
      </w:r>
      <w:r w:rsidRPr="001F67BD">
        <w:rPr>
          <w:sz w:val="20"/>
          <w:szCs w:val="20"/>
        </w:rPr>
        <w:t>]</w:t>
      </w:r>
    </w:p>
    <w:p w14:paraId="05F3079F" w14:textId="4E77CCB8" w:rsidR="002D43E7" w:rsidRPr="005D6A80" w:rsidRDefault="002D43E7" w:rsidP="001F67BD">
      <w:pPr>
        <w:pStyle w:val="Brdtext"/>
        <w:rPr>
          <w:rFonts w:ascii="Source Sans Pro SemiBold" w:hAnsi="Source Sans Pro SemiBold"/>
          <w:b/>
          <w:bCs/>
          <w:sz w:val="26"/>
          <w:szCs w:val="26"/>
        </w:rPr>
      </w:pPr>
      <w:r w:rsidRPr="00330536">
        <w:rPr>
          <w:rFonts w:ascii="Source Sans Pro SemiBold" w:hAnsi="Source Sans Pro SemiBold"/>
          <w:b/>
          <w:bCs/>
          <w:sz w:val="26"/>
          <w:szCs w:val="26"/>
        </w:rPr>
        <w:t>UNDERSKRIFTER</w:t>
      </w:r>
    </w:p>
    <w:p w14:paraId="7EBBFD54" w14:textId="17D52529" w:rsidR="001F67BD" w:rsidRPr="001F67BD" w:rsidRDefault="001F67BD" w:rsidP="001F67BD">
      <w:pPr>
        <w:pStyle w:val="Brdtext"/>
        <w:rPr>
          <w:sz w:val="20"/>
          <w:szCs w:val="20"/>
        </w:rPr>
      </w:pPr>
      <w:r w:rsidRPr="001F67BD">
        <w:rPr>
          <w:b/>
          <w:bCs/>
          <w:sz w:val="20"/>
          <w:szCs w:val="20"/>
        </w:rPr>
        <w:t>[Ort], [Datum] 202</w:t>
      </w:r>
      <w:r w:rsidR="000F30AA">
        <w:rPr>
          <w:b/>
          <w:bCs/>
          <w:sz w:val="20"/>
          <w:szCs w:val="20"/>
        </w:rPr>
        <w:t>6</w:t>
      </w:r>
    </w:p>
    <w:p w14:paraId="6DB5FCE6" w14:textId="6AE530B9" w:rsidR="002D43E7" w:rsidRPr="005D6A80" w:rsidRDefault="002D43E7">
      <w:pPr>
        <w:pStyle w:val="Brdtext"/>
      </w:pPr>
      <w:r w:rsidRPr="005D6A80">
        <w:br/>
        <w:t>Datum 202</w:t>
      </w:r>
      <w:r w:rsidR="000F30AA">
        <w:t>6</w:t>
      </w:r>
      <w:r w:rsidRPr="005D6A80">
        <w:t>-</w:t>
      </w:r>
      <w:r w:rsidR="002D2F33">
        <w:t>0</w:t>
      </w:r>
      <w:r w:rsidR="007D363A">
        <w:t>3</w:t>
      </w:r>
      <w:r w:rsidR="002D2F33">
        <w:t>-</w:t>
      </w:r>
      <w:r w:rsidR="003E3B55">
        <w:t>09</w:t>
      </w:r>
      <w:r w:rsidR="008D6AEE">
        <w:br/>
      </w:r>
    </w:p>
    <w:p w14:paraId="088E2BD6" w14:textId="77777777" w:rsidR="002D43E7" w:rsidRPr="005D6A80" w:rsidRDefault="002D43E7">
      <w:pPr>
        <w:pStyle w:val="Brdtext"/>
      </w:pPr>
    </w:p>
    <w:p w14:paraId="4A9830C2" w14:textId="77777777" w:rsidR="0015015B" w:rsidRDefault="0015015B">
      <w:pPr>
        <w:pStyle w:val="Brdtext"/>
      </w:pPr>
      <w:r w:rsidRPr="005D6A80">
        <w:t>Per-Erik Eriksson</w:t>
      </w:r>
      <w:r w:rsidRPr="005D6A80">
        <w:t xml:space="preserve"> </w:t>
      </w:r>
      <w:r>
        <w:tab/>
      </w:r>
      <w:r>
        <w:tab/>
      </w:r>
      <w:r>
        <w:tab/>
      </w:r>
      <w:r>
        <w:tab/>
      </w:r>
      <w:r>
        <w:tab/>
      </w:r>
      <w:r>
        <w:tab/>
      </w:r>
      <w:r w:rsidR="002D43E7" w:rsidRPr="005D6A80">
        <w:t>Torbjörn Lindgren</w:t>
      </w:r>
      <w:r>
        <w:tab/>
      </w:r>
    </w:p>
    <w:p w14:paraId="6E57EBF5" w14:textId="77777777" w:rsidR="0015015B" w:rsidRDefault="0015015B">
      <w:pPr>
        <w:pStyle w:val="Brdtext"/>
      </w:pPr>
    </w:p>
    <w:p w14:paraId="40EF78B8" w14:textId="4B935605" w:rsidR="0015015B" w:rsidRDefault="0015015B">
      <w:pPr>
        <w:pStyle w:val="Brdtext"/>
      </w:pPr>
      <w:r>
        <w:tab/>
      </w:r>
      <w:r>
        <w:tab/>
      </w:r>
      <w:r>
        <w:tab/>
      </w:r>
      <w:r>
        <w:tab/>
      </w:r>
      <w:r>
        <w:tab/>
      </w:r>
    </w:p>
    <w:p w14:paraId="7A768DE2" w14:textId="5156193B" w:rsidR="002D43E7" w:rsidRDefault="002D43E7">
      <w:pPr>
        <w:pStyle w:val="Brdtext"/>
      </w:pPr>
      <w:r w:rsidRPr="005D6A80">
        <w:t xml:space="preserve">Per-Arne </w:t>
      </w:r>
      <w:proofErr w:type="spellStart"/>
      <w:r w:rsidRPr="005D6A80">
        <w:t>Fernsund</w:t>
      </w:r>
      <w:proofErr w:type="spellEnd"/>
      <w:r w:rsidRPr="005D6A80">
        <w:tab/>
      </w:r>
      <w:r w:rsidRPr="005D6A80">
        <w:tab/>
      </w:r>
      <w:r w:rsidRPr="005D6A80">
        <w:tab/>
      </w:r>
      <w:r w:rsidRPr="005D6A80">
        <w:tab/>
      </w:r>
      <w:r w:rsidRPr="005D6A80">
        <w:tab/>
      </w:r>
      <w:r w:rsidRPr="005D6A80">
        <w:tab/>
        <w:t xml:space="preserve">Thomas </w:t>
      </w:r>
      <w:proofErr w:type="spellStart"/>
      <w:r w:rsidRPr="005D6A80">
        <w:t>St</w:t>
      </w:r>
      <w:r w:rsidR="0091526D">
        <w:t>j</w:t>
      </w:r>
      <w:r w:rsidRPr="005D6A80">
        <w:t>ern</w:t>
      </w:r>
      <w:proofErr w:type="spellEnd"/>
    </w:p>
    <w:p w14:paraId="3DE6003A" w14:textId="77777777" w:rsidR="0015015B" w:rsidRPr="005D6A80" w:rsidRDefault="0015015B">
      <w:pPr>
        <w:pStyle w:val="Brdtext"/>
      </w:pPr>
    </w:p>
    <w:p w14:paraId="11E4E656" w14:textId="77777777" w:rsidR="0015015B" w:rsidRDefault="0015015B" w:rsidP="00F8211F">
      <w:pPr>
        <w:pStyle w:val="Brdtext"/>
      </w:pPr>
    </w:p>
    <w:p w14:paraId="095A5DBF" w14:textId="77777777" w:rsidR="0015015B" w:rsidRDefault="00AB0998" w:rsidP="00F8211F">
      <w:pPr>
        <w:pStyle w:val="Brdtext"/>
      </w:pPr>
      <w:r w:rsidRPr="005D6A80">
        <w:t>Sara-Maria Herrman</w:t>
      </w:r>
      <w:r w:rsidRPr="005D6A80">
        <w:tab/>
      </w:r>
      <w:r w:rsidRPr="005D6A80">
        <w:tab/>
      </w:r>
      <w:r w:rsidRPr="005D6A80">
        <w:tab/>
      </w:r>
      <w:r w:rsidRPr="005D6A80">
        <w:tab/>
      </w:r>
      <w:r w:rsidRPr="005D6A80">
        <w:tab/>
      </w:r>
      <w:r w:rsidRPr="005D6A80">
        <w:tab/>
      </w:r>
      <w:r w:rsidR="007D363A">
        <w:t>Gregor</w:t>
      </w:r>
      <w:r w:rsidR="007D363A">
        <w:tab/>
      </w:r>
      <w:r w:rsidR="00540948">
        <w:t>Tidholm</w:t>
      </w:r>
    </w:p>
    <w:p w14:paraId="0D7FD8E2" w14:textId="77777777" w:rsidR="0015015B" w:rsidRDefault="0015015B" w:rsidP="00F8211F">
      <w:pPr>
        <w:pStyle w:val="Brdtext"/>
      </w:pPr>
    </w:p>
    <w:p w14:paraId="221D099D" w14:textId="6ACB1F62" w:rsidR="0015015B" w:rsidRDefault="007D363A" w:rsidP="00F8211F">
      <w:pPr>
        <w:pStyle w:val="Brdtext"/>
      </w:pPr>
      <w:r>
        <w:tab/>
      </w:r>
      <w:r>
        <w:tab/>
      </w:r>
      <w:r>
        <w:tab/>
      </w:r>
      <w:r>
        <w:tab/>
      </w:r>
      <w:r>
        <w:tab/>
      </w:r>
      <w:r>
        <w:tab/>
      </w:r>
    </w:p>
    <w:p w14:paraId="27C3D1DB" w14:textId="653E4D01" w:rsidR="003952F3" w:rsidRPr="00D831E9" w:rsidRDefault="007D363A" w:rsidP="00F8211F">
      <w:pPr>
        <w:pStyle w:val="Brdtext"/>
      </w:pPr>
      <w:r>
        <w:t>Valentin Fogelberg</w:t>
      </w:r>
      <w:r w:rsidR="007F6103" w:rsidRPr="005D6A80">
        <w:tab/>
      </w:r>
    </w:p>
    <w:sectPr w:rsidR="003952F3" w:rsidRPr="00D831E9">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8F53" w14:textId="77777777" w:rsidR="00F770B4" w:rsidRDefault="00F770B4">
      <w:r>
        <w:separator/>
      </w:r>
    </w:p>
  </w:endnote>
  <w:endnote w:type="continuationSeparator" w:id="0">
    <w:p w14:paraId="29BA7606" w14:textId="77777777" w:rsidR="00F770B4" w:rsidRDefault="00F770B4">
      <w:r>
        <w:continuationSeparator/>
      </w:r>
    </w:p>
  </w:endnote>
  <w:endnote w:type="continuationNotice" w:id="1">
    <w:p w14:paraId="6AFAD212" w14:textId="77777777" w:rsidR="00F770B4" w:rsidRDefault="00F77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5A65" w14:textId="09EA57B5" w:rsidR="003952F3" w:rsidRPr="00C96421" w:rsidRDefault="00CA5A76" w:rsidP="00D4738A">
    <w:pPr>
      <w:rPr>
        <w:rFonts w:ascii="Source Sans Pro Light" w:eastAsiaTheme="minorEastAsia" w:hAnsi="Source Sans Pro Light" w:cs="Calibri"/>
        <w:noProof/>
        <w:sz w:val="16"/>
        <w:szCs w:val="16"/>
      </w:rPr>
    </w:pPr>
    <w:r w:rsidRPr="001F67BD">
      <w:rPr>
        <w:rFonts w:ascii="Source Sans Pro" w:hAnsi="Source Sans Pro"/>
        <w:sz w:val="16"/>
        <w:szCs w:val="16"/>
      </w:rPr>
      <w:t xml:space="preserve">Dataföreningen </w:t>
    </w:r>
    <w:r w:rsidR="009544CC" w:rsidRPr="001F67BD">
      <w:rPr>
        <w:rFonts w:ascii="Source Sans Pro" w:hAnsi="Source Sans Pro"/>
        <w:sz w:val="16"/>
        <w:szCs w:val="16"/>
      </w:rPr>
      <w:t>Västra</w:t>
    </w:r>
    <w:r w:rsidR="0050279B" w:rsidRPr="001F67BD">
      <w:rPr>
        <w:rFonts w:ascii="Source Sans Pro" w:hAnsi="Source Sans Pro"/>
        <w:sz w:val="16"/>
        <w:szCs w:val="16"/>
      </w:rPr>
      <w:t xml:space="preserve"> </w:t>
    </w:r>
  </w:p>
  <w:p w14:paraId="0609C683" w14:textId="5BDDFDF7" w:rsidR="00FD3698" w:rsidRPr="00445B52" w:rsidRDefault="00445B52">
    <w:pPr>
      <w:pStyle w:val="Sidhuvudochsidfot"/>
      <w:tabs>
        <w:tab w:val="clear" w:pos="9020"/>
        <w:tab w:val="center" w:pos="4819"/>
        <w:tab w:val="right" w:pos="9638"/>
      </w:tabs>
      <w:rPr>
        <w:rFonts w:eastAsia="Source Sans Pro Light" w:cs="Source Sans Pro Light"/>
        <w:sz w:val="16"/>
        <w:szCs w:val="16"/>
      </w:rPr>
    </w:pPr>
    <w:hyperlink r:id="rId1" w:history="1">
      <w:r w:rsidRPr="007F7C90">
        <w:rPr>
          <w:rStyle w:val="Hyperlnk"/>
          <w:rFonts w:eastAsia="Source Sans Pro Light" w:cs="Source Sans Pro Light"/>
          <w:sz w:val="16"/>
          <w:szCs w:val="16"/>
        </w:rPr>
        <w:t>kansliet@west.dfs.se</w:t>
      </w:r>
    </w:hyperlink>
    <w:r w:rsidR="00CA5A76">
      <w:rPr>
        <w:sz w:val="16"/>
        <w:szCs w:val="16"/>
      </w:rPr>
      <w:tab/>
    </w:r>
    <w:r w:rsidR="00CA5A76">
      <w:rPr>
        <w:sz w:val="16"/>
        <w:szCs w:val="16"/>
      </w:rPr>
      <w:tab/>
      <w:t xml:space="preserve">sida </w:t>
    </w:r>
    <w:r w:rsidR="00CA5A76">
      <w:rPr>
        <w:sz w:val="16"/>
        <w:szCs w:val="16"/>
      </w:rPr>
      <w:fldChar w:fldCharType="begin"/>
    </w:r>
    <w:r w:rsidR="00CA5A76">
      <w:rPr>
        <w:sz w:val="16"/>
        <w:szCs w:val="16"/>
      </w:rPr>
      <w:instrText xml:space="preserve"> PAGE </w:instrText>
    </w:r>
    <w:r w:rsidR="00CA5A76">
      <w:rPr>
        <w:sz w:val="16"/>
        <w:szCs w:val="16"/>
      </w:rPr>
      <w:fldChar w:fldCharType="separate"/>
    </w:r>
    <w:r w:rsidR="00CA5A76">
      <w:rPr>
        <w:sz w:val="16"/>
        <w:szCs w:val="16"/>
      </w:rPr>
      <w:t>1</w:t>
    </w:r>
    <w:r w:rsidR="00CA5A76">
      <w:rPr>
        <w:sz w:val="16"/>
        <w:szCs w:val="16"/>
      </w:rPr>
      <w:fldChar w:fldCharType="end"/>
    </w:r>
    <w:r w:rsidR="00CA5A76">
      <w:rPr>
        <w:sz w:val="16"/>
        <w:szCs w:val="16"/>
      </w:rPr>
      <w:t xml:space="preserve"> av </w:t>
    </w:r>
    <w:r w:rsidR="00CA5A76">
      <w:rPr>
        <w:sz w:val="16"/>
        <w:szCs w:val="16"/>
      </w:rPr>
      <w:fldChar w:fldCharType="begin"/>
    </w:r>
    <w:r w:rsidR="00CA5A76">
      <w:rPr>
        <w:sz w:val="16"/>
        <w:szCs w:val="16"/>
      </w:rPr>
      <w:instrText xml:space="preserve"> NUMPAGES </w:instrText>
    </w:r>
    <w:r w:rsidR="00CA5A76">
      <w:rPr>
        <w:sz w:val="16"/>
        <w:szCs w:val="16"/>
      </w:rPr>
      <w:fldChar w:fldCharType="separate"/>
    </w:r>
    <w:r w:rsidR="00CA5A76">
      <w:rPr>
        <w:sz w:val="16"/>
        <w:szCs w:val="16"/>
      </w:rPr>
      <w:t>2</w:t>
    </w:r>
    <w:r w:rsidR="00CA5A7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A594" w14:textId="77777777" w:rsidR="00F770B4" w:rsidRDefault="00F770B4">
      <w:r>
        <w:separator/>
      </w:r>
    </w:p>
  </w:footnote>
  <w:footnote w:type="continuationSeparator" w:id="0">
    <w:p w14:paraId="6AD5826E" w14:textId="77777777" w:rsidR="00F770B4" w:rsidRDefault="00F770B4">
      <w:r>
        <w:continuationSeparator/>
      </w:r>
    </w:p>
  </w:footnote>
  <w:footnote w:type="continuationNotice" w:id="1">
    <w:p w14:paraId="51700D63" w14:textId="77777777" w:rsidR="00F770B4" w:rsidRDefault="00F77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37D8" w14:textId="77777777" w:rsidR="00FD3698" w:rsidRDefault="00CA5A76">
    <w:pPr>
      <w:pStyle w:val="Sidhuvudochsidfot"/>
      <w:tabs>
        <w:tab w:val="clear" w:pos="9020"/>
        <w:tab w:val="center" w:pos="4819"/>
        <w:tab w:val="right" w:pos="9638"/>
      </w:tabs>
      <w:spacing w:line="288" w:lineRule="auto"/>
      <w:rPr>
        <w:sz w:val="14"/>
        <w:szCs w:val="14"/>
      </w:rPr>
    </w:pPr>
    <w:r>
      <w:rPr>
        <w:sz w:val="14"/>
        <w:szCs w:val="14"/>
      </w:rPr>
      <w:tab/>
    </w:r>
    <w:r>
      <w:rPr>
        <w:sz w:val="14"/>
        <w:szCs w:val="14"/>
      </w:rPr>
      <w:tab/>
    </w:r>
    <w:r>
      <w:rPr>
        <w:noProof/>
        <w:sz w:val="14"/>
        <w:szCs w:val="14"/>
      </w:rPr>
      <w:drawing>
        <wp:inline distT="0" distB="0" distL="0" distR="0" wp14:anchorId="3390AE50" wp14:editId="507C0B8D">
          <wp:extent cx="6120057" cy="29435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word-header-logo-svart-orange.jpg"/>
                  <pic:cNvPicPr>
                    <a:picLocks noChangeAspect="1"/>
                  </pic:cNvPicPr>
                </pic:nvPicPr>
                <pic:blipFill>
                  <a:blip r:embed="rId1"/>
                  <a:stretch>
                    <a:fillRect/>
                  </a:stretch>
                </pic:blipFill>
                <pic:spPr>
                  <a:xfrm>
                    <a:off x="0" y="0"/>
                    <a:ext cx="6120057" cy="294352"/>
                  </a:xfrm>
                  <a:prstGeom prst="rect">
                    <a:avLst/>
                  </a:prstGeom>
                  <a:ln w="12700" cap="flat">
                    <a:noFill/>
                    <a:miter lim="400000"/>
                  </a:ln>
                  <a:effectLst/>
                </pic:spPr>
              </pic:pic>
            </a:graphicData>
          </a:graphic>
        </wp:inline>
      </w:drawing>
    </w:r>
  </w:p>
  <w:p w14:paraId="344C54A7" w14:textId="77777777" w:rsidR="00FD3698" w:rsidRDefault="00FD3698">
    <w:pPr>
      <w:pStyle w:val="Sidhuvudochsidfot"/>
      <w:tabs>
        <w:tab w:val="clear" w:pos="9020"/>
        <w:tab w:val="center" w:pos="4819"/>
        <w:tab w:val="right" w:pos="9638"/>
      </w:tabs>
      <w:spacing w:line="288"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087C"/>
    <w:multiLevelType w:val="hybridMultilevel"/>
    <w:tmpl w:val="5B8202BC"/>
    <w:lvl w:ilvl="0" w:tplc="041D000F">
      <w:start w:val="1"/>
      <w:numFmt w:val="decimal"/>
      <w:lvlText w:val="%1."/>
      <w:lvlJc w:val="left"/>
      <w:pPr>
        <w:ind w:left="1013" w:hanging="360"/>
      </w:pPr>
    </w:lvl>
    <w:lvl w:ilvl="1" w:tplc="041D0019" w:tentative="1">
      <w:start w:val="1"/>
      <w:numFmt w:val="lowerLetter"/>
      <w:lvlText w:val="%2."/>
      <w:lvlJc w:val="left"/>
      <w:pPr>
        <w:ind w:left="1733" w:hanging="360"/>
      </w:pPr>
    </w:lvl>
    <w:lvl w:ilvl="2" w:tplc="041D001B" w:tentative="1">
      <w:start w:val="1"/>
      <w:numFmt w:val="lowerRoman"/>
      <w:lvlText w:val="%3."/>
      <w:lvlJc w:val="right"/>
      <w:pPr>
        <w:ind w:left="2453" w:hanging="180"/>
      </w:pPr>
    </w:lvl>
    <w:lvl w:ilvl="3" w:tplc="041D000F" w:tentative="1">
      <w:start w:val="1"/>
      <w:numFmt w:val="decimal"/>
      <w:lvlText w:val="%4."/>
      <w:lvlJc w:val="left"/>
      <w:pPr>
        <w:ind w:left="3173" w:hanging="360"/>
      </w:pPr>
    </w:lvl>
    <w:lvl w:ilvl="4" w:tplc="041D0019" w:tentative="1">
      <w:start w:val="1"/>
      <w:numFmt w:val="lowerLetter"/>
      <w:lvlText w:val="%5."/>
      <w:lvlJc w:val="left"/>
      <w:pPr>
        <w:ind w:left="3893" w:hanging="360"/>
      </w:pPr>
    </w:lvl>
    <w:lvl w:ilvl="5" w:tplc="041D001B" w:tentative="1">
      <w:start w:val="1"/>
      <w:numFmt w:val="lowerRoman"/>
      <w:lvlText w:val="%6."/>
      <w:lvlJc w:val="right"/>
      <w:pPr>
        <w:ind w:left="4613" w:hanging="180"/>
      </w:pPr>
    </w:lvl>
    <w:lvl w:ilvl="6" w:tplc="041D000F" w:tentative="1">
      <w:start w:val="1"/>
      <w:numFmt w:val="decimal"/>
      <w:lvlText w:val="%7."/>
      <w:lvlJc w:val="left"/>
      <w:pPr>
        <w:ind w:left="5333" w:hanging="360"/>
      </w:pPr>
    </w:lvl>
    <w:lvl w:ilvl="7" w:tplc="041D0019" w:tentative="1">
      <w:start w:val="1"/>
      <w:numFmt w:val="lowerLetter"/>
      <w:lvlText w:val="%8."/>
      <w:lvlJc w:val="left"/>
      <w:pPr>
        <w:ind w:left="6053" w:hanging="360"/>
      </w:pPr>
    </w:lvl>
    <w:lvl w:ilvl="8" w:tplc="041D001B" w:tentative="1">
      <w:start w:val="1"/>
      <w:numFmt w:val="lowerRoman"/>
      <w:lvlText w:val="%9."/>
      <w:lvlJc w:val="right"/>
      <w:pPr>
        <w:ind w:left="6773" w:hanging="180"/>
      </w:pPr>
    </w:lvl>
  </w:abstractNum>
  <w:abstractNum w:abstractNumId="1" w15:restartNumberingAfterBreak="0">
    <w:nsid w:val="113F417C"/>
    <w:multiLevelType w:val="multilevel"/>
    <w:tmpl w:val="EC8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5718F"/>
    <w:multiLevelType w:val="hybridMultilevel"/>
    <w:tmpl w:val="F244D448"/>
    <w:numStyleLink w:val="Punkt"/>
  </w:abstractNum>
  <w:abstractNum w:abstractNumId="3" w15:restartNumberingAfterBreak="0">
    <w:nsid w:val="1E6A02B6"/>
    <w:multiLevelType w:val="hybridMultilevel"/>
    <w:tmpl w:val="8236B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6B09EF"/>
    <w:multiLevelType w:val="hybridMultilevel"/>
    <w:tmpl w:val="B358A4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0851DB"/>
    <w:multiLevelType w:val="hybridMultilevel"/>
    <w:tmpl w:val="236E803C"/>
    <w:numStyleLink w:val="Numrerad"/>
  </w:abstractNum>
  <w:abstractNum w:abstractNumId="6" w15:restartNumberingAfterBreak="0">
    <w:nsid w:val="461C6FDB"/>
    <w:multiLevelType w:val="hybridMultilevel"/>
    <w:tmpl w:val="F244D448"/>
    <w:styleLink w:val="Punkt"/>
    <w:lvl w:ilvl="0" w:tplc="52C0F1BE">
      <w:start w:val="1"/>
      <w:numFmt w:val="bullet"/>
      <w:lvlText w:val="•"/>
      <w:lvlJc w:val="left"/>
      <w:pPr>
        <w:ind w:left="293"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B312364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1669C4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25EE65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FCC823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0430F77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418A70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140E3D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6B67D9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4AB53851"/>
    <w:multiLevelType w:val="multilevel"/>
    <w:tmpl w:val="8C88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14F11"/>
    <w:multiLevelType w:val="multilevel"/>
    <w:tmpl w:val="EB8C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4262CA"/>
    <w:multiLevelType w:val="multilevel"/>
    <w:tmpl w:val="69EA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5DFEED"/>
    <w:multiLevelType w:val="hybridMultilevel"/>
    <w:tmpl w:val="FFFFFFFF"/>
    <w:lvl w:ilvl="0" w:tplc="5BC4E0A0">
      <w:start w:val="1"/>
      <w:numFmt w:val="bullet"/>
      <w:lvlText w:val=""/>
      <w:lvlJc w:val="left"/>
      <w:pPr>
        <w:ind w:left="720" w:hanging="360"/>
      </w:pPr>
      <w:rPr>
        <w:rFonts w:ascii="Symbol" w:hAnsi="Symbol" w:hint="default"/>
      </w:rPr>
    </w:lvl>
    <w:lvl w:ilvl="1" w:tplc="1D046E7C">
      <w:start w:val="1"/>
      <w:numFmt w:val="bullet"/>
      <w:lvlText w:val="o"/>
      <w:lvlJc w:val="left"/>
      <w:pPr>
        <w:ind w:left="1440" w:hanging="360"/>
      </w:pPr>
      <w:rPr>
        <w:rFonts w:ascii="Courier New" w:hAnsi="Courier New" w:hint="default"/>
      </w:rPr>
    </w:lvl>
    <w:lvl w:ilvl="2" w:tplc="010C76FA">
      <w:start w:val="1"/>
      <w:numFmt w:val="bullet"/>
      <w:lvlText w:val=""/>
      <w:lvlJc w:val="left"/>
      <w:pPr>
        <w:ind w:left="2160" w:hanging="360"/>
      </w:pPr>
      <w:rPr>
        <w:rFonts w:ascii="Wingdings" w:hAnsi="Wingdings" w:hint="default"/>
      </w:rPr>
    </w:lvl>
    <w:lvl w:ilvl="3" w:tplc="C7C219B4">
      <w:start w:val="1"/>
      <w:numFmt w:val="bullet"/>
      <w:lvlText w:val=""/>
      <w:lvlJc w:val="left"/>
      <w:pPr>
        <w:ind w:left="2880" w:hanging="360"/>
      </w:pPr>
      <w:rPr>
        <w:rFonts w:ascii="Symbol" w:hAnsi="Symbol" w:hint="default"/>
      </w:rPr>
    </w:lvl>
    <w:lvl w:ilvl="4" w:tplc="796A5366">
      <w:start w:val="1"/>
      <w:numFmt w:val="bullet"/>
      <w:lvlText w:val="o"/>
      <w:lvlJc w:val="left"/>
      <w:pPr>
        <w:ind w:left="3600" w:hanging="360"/>
      </w:pPr>
      <w:rPr>
        <w:rFonts w:ascii="Courier New" w:hAnsi="Courier New" w:hint="default"/>
      </w:rPr>
    </w:lvl>
    <w:lvl w:ilvl="5" w:tplc="D8107790">
      <w:start w:val="1"/>
      <w:numFmt w:val="bullet"/>
      <w:lvlText w:val=""/>
      <w:lvlJc w:val="left"/>
      <w:pPr>
        <w:ind w:left="4320" w:hanging="360"/>
      </w:pPr>
      <w:rPr>
        <w:rFonts w:ascii="Wingdings" w:hAnsi="Wingdings" w:hint="default"/>
      </w:rPr>
    </w:lvl>
    <w:lvl w:ilvl="6" w:tplc="4F4C86AC">
      <w:start w:val="1"/>
      <w:numFmt w:val="bullet"/>
      <w:lvlText w:val=""/>
      <w:lvlJc w:val="left"/>
      <w:pPr>
        <w:ind w:left="5040" w:hanging="360"/>
      </w:pPr>
      <w:rPr>
        <w:rFonts w:ascii="Symbol" w:hAnsi="Symbol" w:hint="default"/>
      </w:rPr>
    </w:lvl>
    <w:lvl w:ilvl="7" w:tplc="D668DDB6">
      <w:start w:val="1"/>
      <w:numFmt w:val="bullet"/>
      <w:lvlText w:val="o"/>
      <w:lvlJc w:val="left"/>
      <w:pPr>
        <w:ind w:left="5760" w:hanging="360"/>
      </w:pPr>
      <w:rPr>
        <w:rFonts w:ascii="Courier New" w:hAnsi="Courier New" w:hint="default"/>
      </w:rPr>
    </w:lvl>
    <w:lvl w:ilvl="8" w:tplc="2E44521E">
      <w:start w:val="1"/>
      <w:numFmt w:val="bullet"/>
      <w:lvlText w:val=""/>
      <w:lvlJc w:val="left"/>
      <w:pPr>
        <w:ind w:left="6480" w:hanging="360"/>
      </w:pPr>
      <w:rPr>
        <w:rFonts w:ascii="Wingdings" w:hAnsi="Wingdings" w:hint="default"/>
      </w:rPr>
    </w:lvl>
  </w:abstractNum>
  <w:abstractNum w:abstractNumId="11" w15:restartNumberingAfterBreak="0">
    <w:nsid w:val="67B84685"/>
    <w:multiLevelType w:val="hybridMultilevel"/>
    <w:tmpl w:val="236E803C"/>
    <w:styleLink w:val="Numrerad"/>
    <w:lvl w:ilvl="0" w:tplc="1DA0C736">
      <w:start w:val="1"/>
      <w:numFmt w:val="decimal"/>
      <w:lvlText w:val="%1."/>
      <w:lvlJc w:val="left"/>
      <w:pPr>
        <w:ind w:left="295" w:hanging="238"/>
      </w:pPr>
      <w:rPr>
        <w:rFonts w:hAnsi="Arial Unicode MS"/>
        <w:caps w:val="0"/>
        <w:smallCaps w:val="0"/>
        <w:strike w:val="0"/>
        <w:dstrike w:val="0"/>
        <w:outline w:val="0"/>
        <w:emboss w:val="0"/>
        <w:imprint w:val="0"/>
        <w:spacing w:val="0"/>
        <w:w w:val="100"/>
        <w:kern w:val="0"/>
        <w:position w:val="0"/>
        <w:highlight w:val="none"/>
        <w:vertAlign w:val="baseline"/>
      </w:rPr>
    </w:lvl>
    <w:lvl w:ilvl="1" w:tplc="FACC2A0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7EE4A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3D0A27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C2F23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440EA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B6D09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42E29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9E039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B31083C"/>
    <w:multiLevelType w:val="multilevel"/>
    <w:tmpl w:val="09B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7358D1"/>
    <w:multiLevelType w:val="multilevel"/>
    <w:tmpl w:val="36DA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0686544">
    <w:abstractNumId w:val="10"/>
  </w:num>
  <w:num w:numId="2" w16cid:durableId="930697338">
    <w:abstractNumId w:val="6"/>
  </w:num>
  <w:num w:numId="3" w16cid:durableId="2067095612">
    <w:abstractNumId w:val="2"/>
  </w:num>
  <w:num w:numId="4" w16cid:durableId="1802263645">
    <w:abstractNumId w:val="11"/>
  </w:num>
  <w:num w:numId="5" w16cid:durableId="649289835">
    <w:abstractNumId w:val="5"/>
  </w:num>
  <w:num w:numId="6" w16cid:durableId="704330185">
    <w:abstractNumId w:val="9"/>
  </w:num>
  <w:num w:numId="7" w16cid:durableId="960309354">
    <w:abstractNumId w:val="8"/>
  </w:num>
  <w:num w:numId="8" w16cid:durableId="613440378">
    <w:abstractNumId w:val="3"/>
  </w:num>
  <w:num w:numId="9" w16cid:durableId="924992383">
    <w:abstractNumId w:val="0"/>
  </w:num>
  <w:num w:numId="10" w16cid:durableId="625160503">
    <w:abstractNumId w:val="7"/>
  </w:num>
  <w:num w:numId="11" w16cid:durableId="1264337040">
    <w:abstractNumId w:val="4"/>
  </w:num>
  <w:num w:numId="12" w16cid:durableId="1736858969">
    <w:abstractNumId w:val="1"/>
  </w:num>
  <w:num w:numId="13" w16cid:durableId="2077437722">
    <w:abstractNumId w:val="12"/>
  </w:num>
  <w:num w:numId="14" w16cid:durableId="16764911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30"/>
    <w:rsid w:val="000022BB"/>
    <w:rsid w:val="00015CB4"/>
    <w:rsid w:val="00022C05"/>
    <w:rsid w:val="00053DF5"/>
    <w:rsid w:val="000559AF"/>
    <w:rsid w:val="00055C31"/>
    <w:rsid w:val="000676C8"/>
    <w:rsid w:val="00072CCB"/>
    <w:rsid w:val="000734BC"/>
    <w:rsid w:val="000A3B6C"/>
    <w:rsid w:val="000C0E4A"/>
    <w:rsid w:val="000C4366"/>
    <w:rsid w:val="000E1D4A"/>
    <w:rsid w:val="000F30AA"/>
    <w:rsid w:val="00112B2C"/>
    <w:rsid w:val="0011405A"/>
    <w:rsid w:val="00116118"/>
    <w:rsid w:val="00116DDA"/>
    <w:rsid w:val="00130126"/>
    <w:rsid w:val="0015015B"/>
    <w:rsid w:val="001518F1"/>
    <w:rsid w:val="00163A1D"/>
    <w:rsid w:val="001A2C34"/>
    <w:rsid w:val="001B4527"/>
    <w:rsid w:val="001F55D8"/>
    <w:rsid w:val="001F67BD"/>
    <w:rsid w:val="00200BCB"/>
    <w:rsid w:val="00240313"/>
    <w:rsid w:val="00284D89"/>
    <w:rsid w:val="00292C02"/>
    <w:rsid w:val="002A63C8"/>
    <w:rsid w:val="002A7340"/>
    <w:rsid w:val="002B0424"/>
    <w:rsid w:val="002C6B7D"/>
    <w:rsid w:val="002D2F33"/>
    <w:rsid w:val="002D43E7"/>
    <w:rsid w:val="002D61D6"/>
    <w:rsid w:val="002E4DA9"/>
    <w:rsid w:val="002F41AA"/>
    <w:rsid w:val="003033F5"/>
    <w:rsid w:val="003204FE"/>
    <w:rsid w:val="00330536"/>
    <w:rsid w:val="0033325D"/>
    <w:rsid w:val="0034627F"/>
    <w:rsid w:val="0035231F"/>
    <w:rsid w:val="00356849"/>
    <w:rsid w:val="00356E05"/>
    <w:rsid w:val="00362551"/>
    <w:rsid w:val="003646B3"/>
    <w:rsid w:val="00370596"/>
    <w:rsid w:val="0037146F"/>
    <w:rsid w:val="00377534"/>
    <w:rsid w:val="00391051"/>
    <w:rsid w:val="003952F3"/>
    <w:rsid w:val="003C0D62"/>
    <w:rsid w:val="003C1243"/>
    <w:rsid w:val="003C1C9E"/>
    <w:rsid w:val="003D7111"/>
    <w:rsid w:val="003E2A91"/>
    <w:rsid w:val="003E3B55"/>
    <w:rsid w:val="0040485F"/>
    <w:rsid w:val="00410930"/>
    <w:rsid w:val="00412717"/>
    <w:rsid w:val="0041440C"/>
    <w:rsid w:val="00415A5C"/>
    <w:rsid w:val="00424801"/>
    <w:rsid w:val="00431DB6"/>
    <w:rsid w:val="0043260F"/>
    <w:rsid w:val="00443011"/>
    <w:rsid w:val="00445B52"/>
    <w:rsid w:val="00450E53"/>
    <w:rsid w:val="00462DFF"/>
    <w:rsid w:val="004700E6"/>
    <w:rsid w:val="004705F3"/>
    <w:rsid w:val="0047482E"/>
    <w:rsid w:val="004925DC"/>
    <w:rsid w:val="004C18F2"/>
    <w:rsid w:val="004C5067"/>
    <w:rsid w:val="0050279B"/>
    <w:rsid w:val="00504DFD"/>
    <w:rsid w:val="00537657"/>
    <w:rsid w:val="00540866"/>
    <w:rsid w:val="00540948"/>
    <w:rsid w:val="00545D27"/>
    <w:rsid w:val="005746C5"/>
    <w:rsid w:val="005853EE"/>
    <w:rsid w:val="00587485"/>
    <w:rsid w:val="00591743"/>
    <w:rsid w:val="00593DC1"/>
    <w:rsid w:val="005B2392"/>
    <w:rsid w:val="005C1E5D"/>
    <w:rsid w:val="005D26EA"/>
    <w:rsid w:val="005D6A80"/>
    <w:rsid w:val="005D73F3"/>
    <w:rsid w:val="005E36E7"/>
    <w:rsid w:val="00617885"/>
    <w:rsid w:val="006278FF"/>
    <w:rsid w:val="0063437F"/>
    <w:rsid w:val="0068237E"/>
    <w:rsid w:val="006926AE"/>
    <w:rsid w:val="006B69D6"/>
    <w:rsid w:val="006D1584"/>
    <w:rsid w:val="006F7A41"/>
    <w:rsid w:val="00701700"/>
    <w:rsid w:val="007025CA"/>
    <w:rsid w:val="00711BDA"/>
    <w:rsid w:val="00711FE7"/>
    <w:rsid w:val="007152C1"/>
    <w:rsid w:val="00716C81"/>
    <w:rsid w:val="00720A91"/>
    <w:rsid w:val="0072668C"/>
    <w:rsid w:val="00753072"/>
    <w:rsid w:val="00761F37"/>
    <w:rsid w:val="00776934"/>
    <w:rsid w:val="0077729A"/>
    <w:rsid w:val="00783AF0"/>
    <w:rsid w:val="00795AF5"/>
    <w:rsid w:val="007A2F51"/>
    <w:rsid w:val="007A3011"/>
    <w:rsid w:val="007B30C9"/>
    <w:rsid w:val="007D363A"/>
    <w:rsid w:val="007D3DBA"/>
    <w:rsid w:val="007F6103"/>
    <w:rsid w:val="007F63A2"/>
    <w:rsid w:val="008130A0"/>
    <w:rsid w:val="00821084"/>
    <w:rsid w:val="00836A5C"/>
    <w:rsid w:val="00836DAA"/>
    <w:rsid w:val="008551E5"/>
    <w:rsid w:val="0087494F"/>
    <w:rsid w:val="00885184"/>
    <w:rsid w:val="00885BDD"/>
    <w:rsid w:val="008B558A"/>
    <w:rsid w:val="008C5FA7"/>
    <w:rsid w:val="008D6AEE"/>
    <w:rsid w:val="008E4546"/>
    <w:rsid w:val="00905F73"/>
    <w:rsid w:val="00907887"/>
    <w:rsid w:val="00914CCB"/>
    <w:rsid w:val="0091526D"/>
    <w:rsid w:val="00921539"/>
    <w:rsid w:val="009246D4"/>
    <w:rsid w:val="009544CC"/>
    <w:rsid w:val="00960327"/>
    <w:rsid w:val="009611D1"/>
    <w:rsid w:val="00967CC8"/>
    <w:rsid w:val="0097491D"/>
    <w:rsid w:val="00987E2A"/>
    <w:rsid w:val="0099446A"/>
    <w:rsid w:val="009C03F3"/>
    <w:rsid w:val="009C7C4E"/>
    <w:rsid w:val="009D6FAE"/>
    <w:rsid w:val="009E3A79"/>
    <w:rsid w:val="009F1B4D"/>
    <w:rsid w:val="009F776A"/>
    <w:rsid w:val="00A02DE3"/>
    <w:rsid w:val="00A2106E"/>
    <w:rsid w:val="00A3636F"/>
    <w:rsid w:val="00A55B0A"/>
    <w:rsid w:val="00A568F8"/>
    <w:rsid w:val="00A71A47"/>
    <w:rsid w:val="00A8044F"/>
    <w:rsid w:val="00A830C0"/>
    <w:rsid w:val="00A840EE"/>
    <w:rsid w:val="00AA400B"/>
    <w:rsid w:val="00AB06C7"/>
    <w:rsid w:val="00AB081B"/>
    <w:rsid w:val="00AB0998"/>
    <w:rsid w:val="00AB61EE"/>
    <w:rsid w:val="00AC1CDA"/>
    <w:rsid w:val="00AC35CA"/>
    <w:rsid w:val="00AC3B78"/>
    <w:rsid w:val="00AC471A"/>
    <w:rsid w:val="00AD2923"/>
    <w:rsid w:val="00AD729F"/>
    <w:rsid w:val="00B07F25"/>
    <w:rsid w:val="00B275B1"/>
    <w:rsid w:val="00B30CD2"/>
    <w:rsid w:val="00B40137"/>
    <w:rsid w:val="00B52C39"/>
    <w:rsid w:val="00B55B97"/>
    <w:rsid w:val="00B707A5"/>
    <w:rsid w:val="00B80063"/>
    <w:rsid w:val="00B82CB7"/>
    <w:rsid w:val="00BC37D9"/>
    <w:rsid w:val="00BD2183"/>
    <w:rsid w:val="00BD5FB6"/>
    <w:rsid w:val="00BD7DCD"/>
    <w:rsid w:val="00BE53D8"/>
    <w:rsid w:val="00BF3D8E"/>
    <w:rsid w:val="00C04C4C"/>
    <w:rsid w:val="00C064C4"/>
    <w:rsid w:val="00C10F20"/>
    <w:rsid w:val="00C1182D"/>
    <w:rsid w:val="00C12617"/>
    <w:rsid w:val="00C1721B"/>
    <w:rsid w:val="00C216D3"/>
    <w:rsid w:val="00C34A4B"/>
    <w:rsid w:val="00C533FA"/>
    <w:rsid w:val="00C652D8"/>
    <w:rsid w:val="00C7225B"/>
    <w:rsid w:val="00C811EF"/>
    <w:rsid w:val="00C96421"/>
    <w:rsid w:val="00CA5A76"/>
    <w:rsid w:val="00CB4E7B"/>
    <w:rsid w:val="00CF030F"/>
    <w:rsid w:val="00CF38EB"/>
    <w:rsid w:val="00D031D8"/>
    <w:rsid w:val="00D1110D"/>
    <w:rsid w:val="00D15971"/>
    <w:rsid w:val="00D33A1D"/>
    <w:rsid w:val="00D4191C"/>
    <w:rsid w:val="00D4738A"/>
    <w:rsid w:val="00D56E6A"/>
    <w:rsid w:val="00D657F9"/>
    <w:rsid w:val="00D743B8"/>
    <w:rsid w:val="00D831E9"/>
    <w:rsid w:val="00D95083"/>
    <w:rsid w:val="00DA0BEC"/>
    <w:rsid w:val="00DA1EEE"/>
    <w:rsid w:val="00DA6F89"/>
    <w:rsid w:val="00DA71F2"/>
    <w:rsid w:val="00DC024A"/>
    <w:rsid w:val="00DE67F9"/>
    <w:rsid w:val="00E04BFE"/>
    <w:rsid w:val="00E15DEB"/>
    <w:rsid w:val="00E214EA"/>
    <w:rsid w:val="00E220C5"/>
    <w:rsid w:val="00E33675"/>
    <w:rsid w:val="00E40779"/>
    <w:rsid w:val="00E415E0"/>
    <w:rsid w:val="00E62918"/>
    <w:rsid w:val="00E64A95"/>
    <w:rsid w:val="00E65BD6"/>
    <w:rsid w:val="00E92D85"/>
    <w:rsid w:val="00E963A1"/>
    <w:rsid w:val="00E9655F"/>
    <w:rsid w:val="00E97F56"/>
    <w:rsid w:val="00EA0E42"/>
    <w:rsid w:val="00EA50F1"/>
    <w:rsid w:val="00EB570B"/>
    <w:rsid w:val="00EC1982"/>
    <w:rsid w:val="00ED2AE7"/>
    <w:rsid w:val="00ED3CD7"/>
    <w:rsid w:val="00ED641F"/>
    <w:rsid w:val="00EF48E7"/>
    <w:rsid w:val="00F05B23"/>
    <w:rsid w:val="00F137AD"/>
    <w:rsid w:val="00F26EDF"/>
    <w:rsid w:val="00F306AB"/>
    <w:rsid w:val="00F47C11"/>
    <w:rsid w:val="00F64F8F"/>
    <w:rsid w:val="00F770B4"/>
    <w:rsid w:val="00F8211F"/>
    <w:rsid w:val="00F838C5"/>
    <w:rsid w:val="00FA2A10"/>
    <w:rsid w:val="00FC3720"/>
    <w:rsid w:val="00FC4A52"/>
    <w:rsid w:val="00FD3698"/>
    <w:rsid w:val="00FE1BBA"/>
    <w:rsid w:val="00FF3BB6"/>
    <w:rsid w:val="00FF53D4"/>
    <w:rsid w:val="00FF544D"/>
    <w:rsid w:val="021577C9"/>
    <w:rsid w:val="02542DAC"/>
    <w:rsid w:val="026B7A61"/>
    <w:rsid w:val="034E2F53"/>
    <w:rsid w:val="03F89372"/>
    <w:rsid w:val="0A80C316"/>
    <w:rsid w:val="0AA8E575"/>
    <w:rsid w:val="0B03BE29"/>
    <w:rsid w:val="0B07C040"/>
    <w:rsid w:val="0CB0B47A"/>
    <w:rsid w:val="12A4B341"/>
    <w:rsid w:val="137E2A39"/>
    <w:rsid w:val="153A92E7"/>
    <w:rsid w:val="18EA3F5C"/>
    <w:rsid w:val="1CD47AA4"/>
    <w:rsid w:val="1FB4E9AE"/>
    <w:rsid w:val="200C1B66"/>
    <w:rsid w:val="2163F86B"/>
    <w:rsid w:val="22FF9C39"/>
    <w:rsid w:val="233F1B25"/>
    <w:rsid w:val="24F7AA50"/>
    <w:rsid w:val="2AE1E62E"/>
    <w:rsid w:val="2CB83D28"/>
    <w:rsid w:val="30D8CC1D"/>
    <w:rsid w:val="3373DA90"/>
    <w:rsid w:val="3376210C"/>
    <w:rsid w:val="37DC1D59"/>
    <w:rsid w:val="39B21277"/>
    <w:rsid w:val="39EC30A6"/>
    <w:rsid w:val="3EF98341"/>
    <w:rsid w:val="41C2F884"/>
    <w:rsid w:val="4295A594"/>
    <w:rsid w:val="450007CE"/>
    <w:rsid w:val="451863F0"/>
    <w:rsid w:val="476916B7"/>
    <w:rsid w:val="483366D1"/>
    <w:rsid w:val="497F992D"/>
    <w:rsid w:val="4B7129EA"/>
    <w:rsid w:val="4C5BAAB0"/>
    <w:rsid w:val="4DC8B334"/>
    <w:rsid w:val="4FD04860"/>
    <w:rsid w:val="501B7BA0"/>
    <w:rsid w:val="511C4C47"/>
    <w:rsid w:val="5539D2C1"/>
    <w:rsid w:val="56736025"/>
    <w:rsid w:val="56DA7462"/>
    <w:rsid w:val="5AB77DAF"/>
    <w:rsid w:val="5ED4266A"/>
    <w:rsid w:val="6455A3A2"/>
    <w:rsid w:val="6519CB48"/>
    <w:rsid w:val="680FD33B"/>
    <w:rsid w:val="69B6FF17"/>
    <w:rsid w:val="6CCF105B"/>
    <w:rsid w:val="6F494637"/>
    <w:rsid w:val="6F62E03B"/>
    <w:rsid w:val="7066D856"/>
    <w:rsid w:val="76614976"/>
    <w:rsid w:val="7A6E662B"/>
    <w:rsid w:val="7C1344B8"/>
    <w:rsid w:val="7C171F2D"/>
    <w:rsid w:val="7C3A3341"/>
    <w:rsid w:val="7C6DEB32"/>
    <w:rsid w:val="7EA157F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A156"/>
  <w15:docId w15:val="{28727523-5F3C-4EB7-8C4F-F23F9C07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Rubrik1">
    <w:name w:val="heading 1"/>
    <w:basedOn w:val="Normal"/>
    <w:next w:val="Normal"/>
    <w:link w:val="Rubrik1Char"/>
    <w:uiPriority w:val="9"/>
    <w:qFormat/>
    <w:rsid w:val="009E3A79"/>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Rubrik2">
    <w:name w:val="heading 2"/>
    <w:next w:val="Brdtext"/>
    <w:uiPriority w:val="9"/>
    <w:unhideWhenUsed/>
    <w:qFormat/>
    <w:pPr>
      <w:keepNext/>
      <w:ind w:right="1417"/>
      <w:outlineLvl w:val="1"/>
    </w:pPr>
    <w:rPr>
      <w:rFonts w:ascii="Source Sans Pro" w:hAnsi="Source Sans Pro" w:cs="Arial Unicode MS"/>
      <w:color w:val="212121"/>
      <w:sz w:val="28"/>
      <w:szCs w:val="28"/>
    </w:rPr>
  </w:style>
  <w:style w:type="paragraph" w:styleId="Rubrik3">
    <w:name w:val="heading 3"/>
    <w:next w:val="Brdtext"/>
    <w:uiPriority w:val="9"/>
    <w:unhideWhenUsed/>
    <w:qFormat/>
    <w:pPr>
      <w:keepNext/>
      <w:spacing w:after="40" w:line="216" w:lineRule="auto"/>
      <w:ind w:right="1417"/>
      <w:outlineLvl w:val="2"/>
    </w:pPr>
    <w:rPr>
      <w:rFonts w:ascii="Source Sans Pro SemiBold" w:hAnsi="Source Sans Pro SemiBold" w:cs="Arial Unicode MS"/>
      <w:caps/>
      <w:color w:val="212121"/>
      <w:spacing w:val="7"/>
      <w:sz w:val="26"/>
      <w:szCs w:val="26"/>
      <w:lang w:val="pt-PT"/>
    </w:rPr>
  </w:style>
  <w:style w:type="paragraph" w:styleId="Rubrik4">
    <w:name w:val="heading 4"/>
    <w:basedOn w:val="Normal"/>
    <w:next w:val="Normal"/>
    <w:link w:val="Rubrik4Char"/>
    <w:uiPriority w:val="9"/>
    <w:semiHidden/>
    <w:unhideWhenUsed/>
    <w:qFormat/>
    <w:rsid w:val="001F67BD"/>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paragraph" w:customStyle="1" w:styleId="Sidhuvudochsidfot">
    <w:name w:val="Sidhuvud och sidfot"/>
    <w:pPr>
      <w:tabs>
        <w:tab w:val="right" w:pos="9020"/>
      </w:tabs>
    </w:pPr>
    <w:rPr>
      <w:rFonts w:ascii="Source Sans Pro Light" w:hAnsi="Source Sans Pro Light" w:cs="Arial Unicode MS"/>
      <w:color w:val="212121"/>
      <w:spacing w:val="3"/>
      <w:sz w:val="18"/>
      <w:szCs w:val="18"/>
    </w:rPr>
  </w:style>
  <w:style w:type="character" w:customStyle="1" w:styleId="Lnk">
    <w:name w:val="Länk"/>
    <w:rPr>
      <w:u w:val="single"/>
    </w:rPr>
  </w:style>
  <w:style w:type="character" w:customStyle="1" w:styleId="Hyperlink0">
    <w:name w:val="Hyperlink.0"/>
    <w:basedOn w:val="Lnk"/>
    <w:rPr>
      <w:rFonts w:ascii="Source Sans Pro Light" w:eastAsia="Source Sans Pro Light" w:hAnsi="Source Sans Pro Light" w:cs="Source Sans Pro Light"/>
      <w:sz w:val="16"/>
      <w:szCs w:val="16"/>
      <w:u w:val="none"/>
    </w:rPr>
  </w:style>
  <w:style w:type="character" w:customStyle="1" w:styleId="Hyperlink1">
    <w:name w:val="Hyperlink.1"/>
    <w:basedOn w:val="Lnk"/>
    <w:rPr>
      <w:rFonts w:ascii="Source Sans Pro Light" w:eastAsia="Source Sans Pro Light" w:hAnsi="Source Sans Pro Light" w:cs="Source Sans Pro Light"/>
      <w:color w:val="000000"/>
      <w:spacing w:val="0"/>
      <w:sz w:val="16"/>
      <w:szCs w:val="16"/>
      <w:u w:val="none"/>
    </w:rPr>
  </w:style>
  <w:style w:type="paragraph" w:styleId="Brdtext">
    <w:name w:val="Body Text"/>
    <w:pPr>
      <w:ind w:right="1417"/>
    </w:pPr>
    <w:rPr>
      <w:rFonts w:ascii="Source Sans Pro Light" w:hAnsi="Source Sans Pro Light" w:cs="Arial Unicode MS"/>
      <w:color w:val="212121"/>
      <w:sz w:val="22"/>
      <w:szCs w:val="22"/>
    </w:rPr>
  </w:style>
  <w:style w:type="paragraph" w:customStyle="1" w:styleId="Titel">
    <w:name w:val="Titel"/>
    <w:next w:val="Brdtext"/>
    <w:pPr>
      <w:keepNext/>
    </w:pPr>
    <w:rPr>
      <w:rFonts w:ascii="Source Sans Pro" w:hAnsi="Source Sans Pro" w:cs="Arial Unicode MS"/>
      <w:color w:val="212121"/>
      <w:sz w:val="60"/>
      <w:szCs w:val="60"/>
    </w:rPr>
  </w:style>
  <w:style w:type="paragraph" w:customStyle="1" w:styleId="Ingress">
    <w:name w:val="Ingress"/>
    <w:pPr>
      <w:ind w:right="1417"/>
    </w:pPr>
    <w:rPr>
      <w:rFonts w:ascii="Source Sans Pro SemiBold" w:hAnsi="Source Sans Pro SemiBold" w:cs="Arial Unicode MS"/>
      <w:color w:val="212121"/>
      <w:sz w:val="22"/>
      <w:szCs w:val="22"/>
      <w:lang w:val="it-IT"/>
    </w:rPr>
  </w:style>
  <w:style w:type="paragraph" w:customStyle="1" w:styleId="Undertitel">
    <w:name w:val="Undertitel"/>
    <w:next w:val="Brdtext"/>
    <w:pPr>
      <w:keepNext/>
      <w:ind w:right="1417"/>
    </w:pPr>
    <w:rPr>
      <w:rFonts w:ascii="Source Sans Pro" w:hAnsi="Source Sans Pro" w:cs="Arial Unicode MS"/>
      <w:color w:val="212121"/>
      <w:sz w:val="36"/>
      <w:szCs w:val="36"/>
      <w:lang w:val="it-IT"/>
    </w:rPr>
  </w:style>
  <w:style w:type="paragraph" w:styleId="Rubrik">
    <w:name w:val="Title"/>
    <w:next w:val="Brdtext"/>
    <w:uiPriority w:val="10"/>
    <w:qFormat/>
    <w:pPr>
      <w:keepNext/>
      <w:ind w:right="1417"/>
      <w:outlineLvl w:val="0"/>
    </w:pPr>
    <w:rPr>
      <w:rFonts w:ascii="Source Sans Pro" w:hAnsi="Source Sans Pro" w:cs="Arial Unicode MS"/>
      <w:color w:val="212121"/>
      <w:sz w:val="32"/>
      <w:szCs w:val="32"/>
      <w:lang w:val="fr-FR"/>
    </w:rPr>
  </w:style>
  <w:style w:type="paragraph" w:customStyle="1" w:styleId="Fotnot">
    <w:name w:val="Fotnot"/>
    <w:rPr>
      <w:rFonts w:ascii="Source Sans Pro Light" w:eastAsia="Source Sans Pro Light" w:hAnsi="Source Sans Pro Light" w:cs="Source Sans Pro Light"/>
      <w:i/>
      <w:iCs/>
      <w:color w:val="212121"/>
      <w:sz w:val="18"/>
      <w:szCs w:val="18"/>
    </w:rPr>
  </w:style>
  <w:style w:type="numbering" w:customStyle="1" w:styleId="Punkt">
    <w:name w:val="Punkt"/>
    <w:pPr>
      <w:numPr>
        <w:numId w:val="2"/>
      </w:numPr>
    </w:pPr>
  </w:style>
  <w:style w:type="numbering" w:customStyle="1" w:styleId="Numrerad">
    <w:name w:val="Numrerad"/>
    <w:pPr>
      <w:numPr>
        <w:numId w:val="4"/>
      </w:numPr>
    </w:pPr>
  </w:style>
  <w:style w:type="paragraph" w:styleId="Sidhuvud">
    <w:name w:val="header"/>
    <w:basedOn w:val="Normal"/>
    <w:link w:val="SidhuvudChar"/>
    <w:uiPriority w:val="99"/>
    <w:unhideWhenUsed/>
    <w:rsid w:val="00CF030F"/>
    <w:pPr>
      <w:tabs>
        <w:tab w:val="center" w:pos="4536"/>
        <w:tab w:val="right" w:pos="9072"/>
      </w:tabs>
    </w:pPr>
  </w:style>
  <w:style w:type="character" w:customStyle="1" w:styleId="SidhuvudChar">
    <w:name w:val="Sidhuvud Char"/>
    <w:basedOn w:val="Standardstycketeckensnitt"/>
    <w:link w:val="Sidhuvud"/>
    <w:uiPriority w:val="99"/>
    <w:rsid w:val="00CF030F"/>
    <w:rPr>
      <w:sz w:val="24"/>
      <w:szCs w:val="24"/>
      <w:lang w:val="en-US" w:eastAsia="en-US"/>
    </w:rPr>
  </w:style>
  <w:style w:type="paragraph" w:styleId="Sidfot">
    <w:name w:val="footer"/>
    <w:basedOn w:val="Normal"/>
    <w:link w:val="SidfotChar"/>
    <w:uiPriority w:val="99"/>
    <w:unhideWhenUsed/>
    <w:rsid w:val="00CF030F"/>
    <w:pPr>
      <w:tabs>
        <w:tab w:val="center" w:pos="4536"/>
        <w:tab w:val="right" w:pos="9072"/>
      </w:tabs>
    </w:pPr>
  </w:style>
  <w:style w:type="character" w:customStyle="1" w:styleId="SidfotChar">
    <w:name w:val="Sidfot Char"/>
    <w:basedOn w:val="Standardstycketeckensnitt"/>
    <w:link w:val="Sidfot"/>
    <w:uiPriority w:val="99"/>
    <w:rsid w:val="00CF030F"/>
    <w:rPr>
      <w:sz w:val="24"/>
      <w:szCs w:val="24"/>
      <w:lang w:val="en-US" w:eastAsia="en-US"/>
    </w:rPr>
  </w:style>
  <w:style w:type="character" w:customStyle="1" w:styleId="Rubrik1Char">
    <w:name w:val="Rubrik 1 Char"/>
    <w:basedOn w:val="Standardstycketeckensnitt"/>
    <w:link w:val="Rubrik1"/>
    <w:uiPriority w:val="9"/>
    <w:rsid w:val="009E3A79"/>
    <w:rPr>
      <w:rFonts w:asciiTheme="majorHAnsi" w:eastAsiaTheme="majorEastAsia" w:hAnsiTheme="majorHAnsi" w:cstheme="majorBidi"/>
      <w:color w:val="2F759E" w:themeColor="accent1" w:themeShade="BF"/>
      <w:sz w:val="32"/>
      <w:szCs w:val="32"/>
      <w:bdr w:val="none" w:sz="0" w:space="0" w:color="auto"/>
    </w:rPr>
  </w:style>
  <w:style w:type="character" w:customStyle="1" w:styleId="normaltextrun">
    <w:name w:val="normaltextrun"/>
    <w:basedOn w:val="Standardstycketeckensnitt"/>
    <w:rsid w:val="006D1584"/>
  </w:style>
  <w:style w:type="character" w:customStyle="1" w:styleId="eop">
    <w:name w:val="eop"/>
    <w:basedOn w:val="Standardstycketeckensnitt"/>
    <w:rsid w:val="006D1584"/>
  </w:style>
  <w:style w:type="paragraph" w:styleId="Normalwebb">
    <w:name w:val="Normal (Web)"/>
    <w:basedOn w:val="Normal"/>
    <w:uiPriority w:val="99"/>
    <w:unhideWhenUsed/>
    <w:rsid w:val="00AC35CA"/>
    <w:pPr>
      <w:spacing w:before="100" w:beforeAutospacing="1" w:after="100" w:afterAutospacing="1"/>
    </w:pPr>
  </w:style>
  <w:style w:type="table" w:customStyle="1" w:styleId="NormalTable0">
    <w:name w:val="Normal Table0"/>
    <w:rsid w:val="005D26EA"/>
    <w:tblPr>
      <w:tblInd w:w="0" w:type="dxa"/>
      <w:tblCellMar>
        <w:top w:w="0" w:type="dxa"/>
        <w:left w:w="0" w:type="dxa"/>
        <w:bottom w:w="0" w:type="dxa"/>
        <w:right w:w="0" w:type="dxa"/>
      </w:tblCellMar>
    </w:tblPr>
  </w:style>
  <w:style w:type="character" w:styleId="Olstomnmnande">
    <w:name w:val="Unresolved Mention"/>
    <w:basedOn w:val="Standardstycketeckensnitt"/>
    <w:uiPriority w:val="99"/>
    <w:semiHidden/>
    <w:unhideWhenUsed/>
    <w:rsid w:val="00445B52"/>
    <w:rPr>
      <w:color w:val="605E5C"/>
      <w:shd w:val="clear" w:color="auto" w:fill="E1DFDD"/>
    </w:rPr>
  </w:style>
  <w:style w:type="paragraph" w:customStyle="1" w:styleId="paragraph">
    <w:name w:val="paragraph"/>
    <w:basedOn w:val="Normal"/>
    <w:rsid w:val="00FF544D"/>
    <w:pPr>
      <w:spacing w:before="100" w:beforeAutospacing="1" w:after="100" w:afterAutospacing="1"/>
    </w:pPr>
  </w:style>
  <w:style w:type="paragraph" w:styleId="Liststycke">
    <w:name w:val="List Paragraph"/>
    <w:basedOn w:val="Normal"/>
    <w:uiPriority w:val="34"/>
    <w:qFormat/>
    <w:rsid w:val="00391051"/>
    <w:pPr>
      <w:ind w:left="720"/>
      <w:contextualSpacing/>
    </w:pPr>
  </w:style>
  <w:style w:type="character" w:customStyle="1" w:styleId="Rubrik4Char">
    <w:name w:val="Rubrik 4 Char"/>
    <w:basedOn w:val="Standardstycketeckensnitt"/>
    <w:link w:val="Rubrik4"/>
    <w:uiPriority w:val="9"/>
    <w:semiHidden/>
    <w:rsid w:val="001F67BD"/>
    <w:rPr>
      <w:rFonts w:asciiTheme="majorHAnsi" w:eastAsiaTheme="majorEastAsia" w:hAnsiTheme="majorHAnsi" w:cstheme="majorBidi"/>
      <w:i/>
      <w:iCs/>
      <w:color w:val="2F759E"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3382">
      <w:bodyDiv w:val="1"/>
      <w:marLeft w:val="0"/>
      <w:marRight w:val="0"/>
      <w:marTop w:val="0"/>
      <w:marBottom w:val="0"/>
      <w:divBdr>
        <w:top w:val="none" w:sz="0" w:space="0" w:color="auto"/>
        <w:left w:val="none" w:sz="0" w:space="0" w:color="auto"/>
        <w:bottom w:val="none" w:sz="0" w:space="0" w:color="auto"/>
        <w:right w:val="none" w:sz="0" w:space="0" w:color="auto"/>
      </w:divBdr>
      <w:divsChild>
        <w:div w:id="1607731491">
          <w:marLeft w:val="0"/>
          <w:marRight w:val="0"/>
          <w:marTop w:val="0"/>
          <w:marBottom w:val="0"/>
          <w:divBdr>
            <w:top w:val="none" w:sz="0" w:space="0" w:color="auto"/>
            <w:left w:val="none" w:sz="0" w:space="0" w:color="auto"/>
            <w:bottom w:val="none" w:sz="0" w:space="0" w:color="auto"/>
            <w:right w:val="none" w:sz="0" w:space="0" w:color="auto"/>
          </w:divBdr>
          <w:divsChild>
            <w:div w:id="85267870">
              <w:marLeft w:val="0"/>
              <w:marRight w:val="0"/>
              <w:marTop w:val="0"/>
              <w:marBottom w:val="0"/>
              <w:divBdr>
                <w:top w:val="none" w:sz="0" w:space="0" w:color="auto"/>
                <w:left w:val="none" w:sz="0" w:space="0" w:color="auto"/>
                <w:bottom w:val="none" w:sz="0" w:space="0" w:color="auto"/>
                <w:right w:val="none" w:sz="0" w:space="0" w:color="auto"/>
              </w:divBdr>
              <w:divsChild>
                <w:div w:id="1098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60970">
      <w:bodyDiv w:val="1"/>
      <w:marLeft w:val="0"/>
      <w:marRight w:val="0"/>
      <w:marTop w:val="0"/>
      <w:marBottom w:val="0"/>
      <w:divBdr>
        <w:top w:val="none" w:sz="0" w:space="0" w:color="auto"/>
        <w:left w:val="none" w:sz="0" w:space="0" w:color="auto"/>
        <w:bottom w:val="none" w:sz="0" w:space="0" w:color="auto"/>
        <w:right w:val="none" w:sz="0" w:space="0" w:color="auto"/>
      </w:divBdr>
      <w:divsChild>
        <w:div w:id="1291861429">
          <w:marLeft w:val="0"/>
          <w:marRight w:val="0"/>
          <w:marTop w:val="0"/>
          <w:marBottom w:val="0"/>
          <w:divBdr>
            <w:top w:val="none" w:sz="0" w:space="0" w:color="auto"/>
            <w:left w:val="none" w:sz="0" w:space="0" w:color="auto"/>
            <w:bottom w:val="none" w:sz="0" w:space="0" w:color="auto"/>
            <w:right w:val="none" w:sz="0" w:space="0" w:color="auto"/>
          </w:divBdr>
          <w:divsChild>
            <w:div w:id="1507552105">
              <w:marLeft w:val="0"/>
              <w:marRight w:val="0"/>
              <w:marTop w:val="0"/>
              <w:marBottom w:val="0"/>
              <w:divBdr>
                <w:top w:val="none" w:sz="0" w:space="0" w:color="auto"/>
                <w:left w:val="none" w:sz="0" w:space="0" w:color="auto"/>
                <w:bottom w:val="none" w:sz="0" w:space="0" w:color="auto"/>
                <w:right w:val="none" w:sz="0" w:space="0" w:color="auto"/>
              </w:divBdr>
              <w:divsChild>
                <w:div w:id="16252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3138">
      <w:bodyDiv w:val="1"/>
      <w:marLeft w:val="0"/>
      <w:marRight w:val="0"/>
      <w:marTop w:val="0"/>
      <w:marBottom w:val="0"/>
      <w:divBdr>
        <w:top w:val="none" w:sz="0" w:space="0" w:color="auto"/>
        <w:left w:val="none" w:sz="0" w:space="0" w:color="auto"/>
        <w:bottom w:val="none" w:sz="0" w:space="0" w:color="auto"/>
        <w:right w:val="none" w:sz="0" w:space="0" w:color="auto"/>
      </w:divBdr>
      <w:divsChild>
        <w:div w:id="1244992886">
          <w:marLeft w:val="0"/>
          <w:marRight w:val="0"/>
          <w:marTop w:val="0"/>
          <w:marBottom w:val="0"/>
          <w:divBdr>
            <w:top w:val="none" w:sz="0" w:space="0" w:color="auto"/>
            <w:left w:val="none" w:sz="0" w:space="0" w:color="auto"/>
            <w:bottom w:val="none" w:sz="0" w:space="0" w:color="auto"/>
            <w:right w:val="none" w:sz="0" w:space="0" w:color="auto"/>
          </w:divBdr>
          <w:divsChild>
            <w:div w:id="476262889">
              <w:marLeft w:val="0"/>
              <w:marRight w:val="0"/>
              <w:marTop w:val="0"/>
              <w:marBottom w:val="0"/>
              <w:divBdr>
                <w:top w:val="none" w:sz="0" w:space="0" w:color="auto"/>
                <w:left w:val="none" w:sz="0" w:space="0" w:color="auto"/>
                <w:bottom w:val="none" w:sz="0" w:space="0" w:color="auto"/>
                <w:right w:val="none" w:sz="0" w:space="0" w:color="auto"/>
              </w:divBdr>
              <w:divsChild>
                <w:div w:id="5257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9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kansliet@west.df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Source Sans Pro"/>
        <a:ea typeface="Source Sans Pro"/>
        <a:cs typeface="Source Sans Pro"/>
      </a:majorFont>
      <a:minorFont>
        <a:latin typeface="Source Sans Pro"/>
        <a:ea typeface="Source Sans Pro"/>
        <a:cs typeface="Source Sans Pro"/>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107999" algn="l" defTabSz="457200" rtl="0" fontAlgn="auto" latinLnBrk="0" hangingPunct="0">
          <a:lnSpc>
            <a:spcPct val="100000"/>
          </a:lnSpc>
          <a:spcBef>
            <a:spcPts val="300"/>
          </a:spcBef>
          <a:spcAft>
            <a:spcPts val="0"/>
          </a:spcAft>
          <a:buClrTx/>
          <a:buSzTx/>
          <a:buFontTx/>
          <a:buNone/>
          <a:tabLst/>
          <a:defRPr kumimoji="0" sz="1600" b="0" i="0" u="none" strike="noStrike" cap="none" spc="48" normalizeH="0" baseline="0">
            <a:ln>
              <a:noFill/>
            </a:ln>
            <a:solidFill>
              <a:srgbClr val="000000"/>
            </a:solidFill>
            <a:effectLst/>
            <a:uFillTx/>
            <a:latin typeface="Source Sans Pro Light"/>
            <a:ea typeface="Source Sans Pro Light"/>
            <a:cs typeface="Source Sans Pro Light"/>
            <a:sym typeface="Source Sans Pro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900056"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212121"/>
            </a:solidFill>
            <a:effectLst/>
            <a:uFillTx/>
            <a:latin typeface="Source Sans Pro Light"/>
            <a:ea typeface="Source Sans Pro Light"/>
            <a:cs typeface="Source Sans Pro Light"/>
            <a:sym typeface="Source Sans Pro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6edefb-fc69-488d-b0b4-9f9360c336ea">
      <Terms xmlns="http://schemas.microsoft.com/office/infopath/2007/PartnerControls"/>
    </lcf76f155ced4ddcb4097134ff3c332f>
    <TaxCatchAll xmlns="29e8a3b8-20b8-4b97-acf6-0d5c47325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EECF970352C44AA4B2981D5C5994DE" ma:contentTypeVersion="15" ma:contentTypeDescription="Skapa ett nytt dokument." ma:contentTypeScope="" ma:versionID="88810e7100d2a46d1b77530017dc6f9e">
  <xsd:schema xmlns:xsd="http://www.w3.org/2001/XMLSchema" xmlns:xs="http://www.w3.org/2001/XMLSchema" xmlns:p="http://schemas.microsoft.com/office/2006/metadata/properties" xmlns:ns2="1c6edefb-fc69-488d-b0b4-9f9360c336ea" xmlns:ns3="29e8a3b8-20b8-4b97-acf6-0d5c473254e8" targetNamespace="http://schemas.microsoft.com/office/2006/metadata/properties" ma:root="true" ma:fieldsID="9891ac86f078fc74759460a8d3a71663" ns2:_="" ns3:_="">
    <xsd:import namespace="1c6edefb-fc69-488d-b0b4-9f9360c336ea"/>
    <xsd:import namespace="29e8a3b8-20b8-4b97-acf6-0d5c473254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edefb-fc69-488d-b0b4-9f9360c33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ce55ceee-845c-4108-8340-02a6b78680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8a3b8-20b8-4b97-acf6-0d5c473254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4d51e8-8b6c-470b-9fda-6269cae1af82}" ma:internalName="TaxCatchAll" ma:showField="CatchAllData" ma:web="29e8a3b8-20b8-4b97-acf6-0d5c473254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32D82-BF30-4D1C-BF52-891842CA9B59}">
  <ds:schemaRefs>
    <ds:schemaRef ds:uri="http://schemas.microsoft.com/sharepoint/v3/contenttype/forms"/>
  </ds:schemaRefs>
</ds:datastoreItem>
</file>

<file path=customXml/itemProps2.xml><?xml version="1.0" encoding="utf-8"?>
<ds:datastoreItem xmlns:ds="http://schemas.openxmlformats.org/officeDocument/2006/customXml" ds:itemID="{120C1FE9-855F-401D-8645-607F948F4273}">
  <ds:schemaRefs>
    <ds:schemaRef ds:uri="http://schemas.microsoft.com/office/2006/metadata/properties"/>
    <ds:schemaRef ds:uri="http://schemas.microsoft.com/office/infopath/2007/PartnerControls"/>
    <ds:schemaRef ds:uri="1c6edefb-fc69-488d-b0b4-9f9360c336ea"/>
    <ds:schemaRef ds:uri="29e8a3b8-20b8-4b97-acf6-0d5c473254e8"/>
  </ds:schemaRefs>
</ds:datastoreItem>
</file>

<file path=customXml/itemProps3.xml><?xml version="1.0" encoding="utf-8"?>
<ds:datastoreItem xmlns:ds="http://schemas.openxmlformats.org/officeDocument/2006/customXml" ds:itemID="{3B74D083-AF8F-4A59-B575-7CD4690DA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edefb-fc69-488d-b0b4-9f9360c336ea"/>
    <ds:schemaRef ds:uri="29e8a3b8-20b8-4b97-acf6-0d5c47325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5092</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Hafström</dc:creator>
  <cp:keywords/>
  <cp:lastModifiedBy>46708100559</cp:lastModifiedBy>
  <cp:revision>2</cp:revision>
  <cp:lastPrinted>2024-02-11T20:02:00Z</cp:lastPrinted>
  <dcterms:created xsi:type="dcterms:W3CDTF">2026-02-02T09:27:00Z</dcterms:created>
  <dcterms:modified xsi:type="dcterms:W3CDTF">2026-02-02T09:27:00Z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0x01010078EECF970352C44AA4B2981D5C5994DE</vt:lpwstr>
  </property>
  <property fmtid="{D5CDD505-2E9C-101B-9397-08002B2CF9AE}" pid="3" name="MediaServiceImageTags">
    <vt:lpwstr/>
  </property>
</Properties>
</file>